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4698"/>
        <w:gridCol w:w="4878"/>
      </w:tblGrid>
      <w:tr w:rsidR="00F74E17" w:rsidTr="000A5778">
        <w:tc>
          <w:tcPr>
            <w:tcW w:w="4698" w:type="dxa"/>
          </w:tcPr>
          <w:p w:rsidR="00F74E17" w:rsidRDefault="00FF77B0">
            <w:r>
              <w:t>[</w:t>
            </w:r>
            <w:r w:rsidR="00F74E17">
              <w:t>Document</w:t>
            </w:r>
            <w:r>
              <w:t>]</w:t>
            </w:r>
          </w:p>
        </w:tc>
        <w:tc>
          <w:tcPr>
            <w:tcW w:w="4878" w:type="dxa"/>
          </w:tcPr>
          <w:p w:rsidR="00F74E17" w:rsidRDefault="00FF77B0" w:rsidP="00AE532B">
            <w:r>
              <w:t>[</w:t>
            </w:r>
            <w:r w:rsidR="00F74E17">
              <w:t xml:space="preserve">Latent TB Disease Brochure </w:t>
            </w:r>
            <w:r>
              <w:t>]</w:t>
            </w:r>
          </w:p>
        </w:tc>
      </w:tr>
      <w:tr w:rsidR="00355133" w:rsidTr="000A5778">
        <w:tc>
          <w:tcPr>
            <w:tcW w:w="4698" w:type="dxa"/>
          </w:tcPr>
          <w:p w:rsidR="00355133" w:rsidRDefault="00FF77B0">
            <w:r>
              <w:t>[</w:t>
            </w:r>
            <w:r w:rsidR="00355133">
              <w:t>English</w:t>
            </w:r>
            <w:r>
              <w:t>]</w:t>
            </w:r>
          </w:p>
        </w:tc>
        <w:tc>
          <w:tcPr>
            <w:tcW w:w="4878" w:type="dxa"/>
          </w:tcPr>
          <w:p w:rsidR="00355133" w:rsidRDefault="00FF77B0" w:rsidP="00FF77B0">
            <w:r>
              <w:t>[</w:t>
            </w:r>
            <w:r w:rsidR="00AE532B">
              <w:t>Simplified</w:t>
            </w:r>
            <w:r w:rsidR="000A5778">
              <w:t xml:space="preserve"> Chinese</w:t>
            </w:r>
            <w:r>
              <w:t>]</w:t>
            </w: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48"/>
                <w:szCs w:val="48"/>
              </w:rPr>
            </w:pPr>
            <w:r>
              <w:rPr>
                <w:rFonts w:ascii="VectoraLTStd-Bold" w:hAnsi="VectoraLTStd-Bold" w:cs="VectoraLTStd-Bold"/>
                <w:b/>
                <w:bCs/>
                <w:sz w:val="48"/>
                <w:szCs w:val="48"/>
              </w:rPr>
              <w:t>Latent TB Infection</w:t>
            </w:r>
          </w:p>
          <w:p w:rsidR="00355133" w:rsidRDefault="00355133" w:rsidP="00355133">
            <w:r>
              <w:rPr>
                <w:rFonts w:ascii="VectoraLTStd-Bold" w:hAnsi="VectoraLTStd-Bold" w:cs="VectoraLTStd-Bold"/>
                <w:b/>
                <w:bCs/>
                <w:sz w:val="28"/>
                <w:szCs w:val="28"/>
              </w:rPr>
              <w:t>What you need to know to stay healthy</w:t>
            </w:r>
          </w:p>
        </w:tc>
        <w:tc>
          <w:tcPr>
            <w:tcW w:w="4878" w:type="dxa"/>
          </w:tcPr>
          <w:p w:rsidR="00673893" w:rsidRPr="00673893" w:rsidRDefault="00673893" w:rsidP="0067389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48"/>
                <w:szCs w:val="48"/>
                <w:lang w:eastAsia="zh-CN"/>
              </w:rPr>
            </w:pPr>
            <w:r w:rsidRPr="00673893">
              <w:rPr>
                <w:rFonts w:ascii="PMingLiU" w:eastAsia="PMingLiU" w:hAnsi="PMingLiU" w:cs="VectoraLTStd-Bold" w:hint="eastAsia"/>
                <w:b/>
                <w:bCs/>
                <w:sz w:val="48"/>
                <w:szCs w:val="48"/>
                <w:lang w:eastAsia="zh-CN"/>
              </w:rPr>
              <w:t>潜伏性结核感染</w:t>
            </w:r>
          </w:p>
          <w:p w:rsidR="00355133" w:rsidRPr="00673893" w:rsidRDefault="00673893" w:rsidP="00673893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673893">
              <w:rPr>
                <w:rFonts w:ascii="PMingLiU" w:eastAsia="PMingLiU" w:hAnsi="PMingLiU" w:cs="VectoraLTStd-Bold" w:hint="eastAsia"/>
                <w:b/>
                <w:bCs/>
                <w:sz w:val="28"/>
                <w:szCs w:val="28"/>
                <w:lang w:eastAsia="zh-CN"/>
              </w:rPr>
              <w:t>如何保持您的身体健康</w:t>
            </w: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What are some of the possible side effects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of</w:t>
            </w:r>
            <w:proofErr w:type="gramEnd"/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 xml:space="preserve"> LTBI medicine?</w:t>
            </w:r>
          </w:p>
          <w:p w:rsidR="00D47909" w:rsidRDefault="00D47909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Side effects are rare with these pills, but may include…</w:t>
            </w:r>
          </w:p>
          <w:p w:rsidR="007D037A" w:rsidRDefault="007D037A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• Nausea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• Vomiting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• Dark urine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• Skin rash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• Yellow skin and/or eyes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• Loss of appetite</w:t>
            </w:r>
          </w:p>
          <w:p w:rsidR="00355133" w:rsidRDefault="00355133" w:rsidP="00355133">
            <w:r>
              <w:rPr>
                <w:rFonts w:ascii="WarnockPro-Light" w:hAnsi="WarnockPro-Light" w:cs="WarnockPro-Light"/>
              </w:rPr>
              <w:t>• Numb hands and/or feet</w:t>
            </w:r>
          </w:p>
        </w:tc>
        <w:tc>
          <w:tcPr>
            <w:tcW w:w="4878" w:type="dxa"/>
          </w:tcPr>
          <w:p w:rsidR="00D47909" w:rsidRDefault="00673893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</w:pPr>
            <w:r w:rsidRPr="00673893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潜伏性结核感染治疗药可能产生什</w:t>
            </w:r>
            <w:r w:rsidR="006640C9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么</w:t>
            </w:r>
            <w:r w:rsidRPr="00673893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副作用</w:t>
            </w:r>
            <w:r w:rsidRPr="00673893"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?</w:t>
            </w:r>
          </w:p>
          <w:p w:rsidR="00673893" w:rsidRPr="000A5778" w:rsidRDefault="0067389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  <w:p w:rsidR="007D037A" w:rsidRDefault="0067389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lang w:eastAsia="zh-CN"/>
              </w:rPr>
            </w:pPr>
            <w:r w:rsidRPr="00673893">
              <w:rPr>
                <w:rFonts w:asciiTheme="minorEastAsia" w:eastAsiaTheme="minorEastAsia" w:hAnsiTheme="minorEastAsia" w:cs="WarnockPro-Light" w:hint="eastAsia"/>
                <w:lang w:eastAsia="zh-CN"/>
              </w:rPr>
              <w:t>这些药很少引起副作用，但是它们的副作用可能包括…</w:t>
            </w:r>
          </w:p>
          <w:p w:rsidR="00673893" w:rsidRPr="000A5778" w:rsidRDefault="0067389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lang w:eastAsia="zh-CN"/>
              </w:rPr>
            </w:pPr>
          </w:p>
          <w:p w:rsidR="00355133" w:rsidRPr="000A5778" w:rsidRDefault="0035513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lang w:eastAsia="zh-CN"/>
              </w:rPr>
            </w:pPr>
            <w:r w:rsidRPr="000A5778">
              <w:rPr>
                <w:rFonts w:asciiTheme="minorEastAsia" w:eastAsiaTheme="minorEastAsia" w:hAnsiTheme="minorEastAsia" w:cs="WarnockPro-Light"/>
                <w:lang w:eastAsia="zh-CN"/>
              </w:rPr>
              <w:t xml:space="preserve">• </w:t>
            </w:r>
            <w:r w:rsidR="00673893" w:rsidRPr="00673893">
              <w:rPr>
                <w:rFonts w:asciiTheme="minorEastAsia" w:eastAsiaTheme="minorEastAsia" w:hAnsiTheme="minorEastAsia" w:cs="WarnockPro-Light" w:hint="eastAsia"/>
                <w:lang w:eastAsia="zh-CN"/>
              </w:rPr>
              <w:t>恶心</w:t>
            </w:r>
          </w:p>
          <w:p w:rsidR="00355133" w:rsidRPr="000A5778" w:rsidRDefault="00355133" w:rsidP="000A5778">
            <w:pPr>
              <w:rPr>
                <w:rFonts w:eastAsiaTheme="minorHAnsi"/>
                <w:lang w:eastAsia="zh-CN"/>
              </w:rPr>
            </w:pPr>
            <w:r w:rsidRPr="000A5778">
              <w:rPr>
                <w:rFonts w:asciiTheme="minorEastAsia" w:eastAsiaTheme="minorEastAsia" w:hAnsiTheme="minorEastAsia" w:cs="WarnockPro-Light"/>
                <w:lang w:eastAsia="zh-CN"/>
              </w:rPr>
              <w:t xml:space="preserve">• </w:t>
            </w:r>
            <w:r w:rsidR="00673893" w:rsidRPr="00673893">
              <w:rPr>
                <w:rFonts w:ascii="SimSun" w:eastAsia="SimSun" w:hAnsi="SimSun" w:cs="SimSun" w:hint="eastAsia"/>
                <w:lang w:eastAsia="zh-CN"/>
              </w:rPr>
              <w:t>呕</w:t>
            </w:r>
            <w:r w:rsidR="00673893" w:rsidRPr="00673893">
              <w:rPr>
                <w:rFonts w:ascii="MS Mincho" w:hAnsi="MS Mincho" w:cs="MS Mincho" w:hint="eastAsia"/>
                <w:lang w:eastAsia="zh-CN"/>
              </w:rPr>
              <w:t>吐</w:t>
            </w:r>
          </w:p>
          <w:p w:rsidR="00355133" w:rsidRPr="000A5778" w:rsidRDefault="0035513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lang w:eastAsia="zh-CN"/>
              </w:rPr>
            </w:pPr>
            <w:r w:rsidRPr="000A5778">
              <w:rPr>
                <w:rFonts w:asciiTheme="minorEastAsia" w:eastAsiaTheme="minorEastAsia" w:hAnsiTheme="minorEastAsia" w:cs="WarnockPro-Light"/>
                <w:lang w:eastAsia="zh-CN"/>
              </w:rPr>
              <w:t xml:space="preserve">• </w:t>
            </w:r>
            <w:r w:rsidR="00592A8B" w:rsidRPr="00592A8B">
              <w:rPr>
                <w:rFonts w:asciiTheme="minorEastAsia" w:eastAsiaTheme="minorEastAsia" w:hAnsiTheme="minorEastAsia" w:cs="WarnockPro-Light"/>
                <w:lang w:eastAsia="zh-CN"/>
              </w:rPr>
              <w:t>深色尿</w:t>
            </w:r>
          </w:p>
          <w:p w:rsidR="00355133" w:rsidRPr="000A5778" w:rsidRDefault="0035513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lang w:eastAsia="zh-CN"/>
              </w:rPr>
            </w:pPr>
            <w:r w:rsidRPr="000A5778">
              <w:rPr>
                <w:rFonts w:asciiTheme="minorEastAsia" w:eastAsiaTheme="minorEastAsia" w:hAnsiTheme="minorEastAsia" w:cs="WarnockPro-Light"/>
                <w:lang w:eastAsia="zh-CN"/>
              </w:rPr>
              <w:t xml:space="preserve">• </w:t>
            </w:r>
            <w:r w:rsidR="000A5778" w:rsidRPr="000A5778">
              <w:rPr>
                <w:rFonts w:asciiTheme="minorEastAsia" w:eastAsiaTheme="minorEastAsia" w:hAnsiTheme="minorEastAsia" w:cs="WarnockPro-Light"/>
                <w:lang w:eastAsia="zh-CN"/>
              </w:rPr>
              <w:t>皮疹</w:t>
            </w:r>
          </w:p>
          <w:p w:rsidR="00355133" w:rsidRPr="000A5778" w:rsidRDefault="0035513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lang w:eastAsia="zh-CN"/>
              </w:rPr>
            </w:pPr>
            <w:r w:rsidRPr="000A5778">
              <w:rPr>
                <w:rFonts w:asciiTheme="minorEastAsia" w:eastAsiaTheme="minorEastAsia" w:hAnsiTheme="minorEastAsia" w:cs="WarnockPro-Light"/>
                <w:lang w:eastAsia="zh-CN"/>
              </w:rPr>
              <w:t xml:space="preserve">• </w:t>
            </w:r>
            <w:r w:rsidR="00673893" w:rsidRPr="00673893">
              <w:rPr>
                <w:rFonts w:asciiTheme="minorEastAsia" w:eastAsiaTheme="minorEastAsia" w:hAnsiTheme="minorEastAsia" w:cs="WarnockPro-Light" w:hint="eastAsia"/>
                <w:lang w:eastAsia="zh-CN"/>
              </w:rPr>
              <w:t>皮肤及</w:t>
            </w:r>
            <w:r w:rsidR="00673893" w:rsidRPr="00673893">
              <w:rPr>
                <w:rFonts w:asciiTheme="minorEastAsia" w:eastAsiaTheme="minorEastAsia" w:hAnsiTheme="minorEastAsia" w:cs="WarnockPro-Light"/>
                <w:lang w:eastAsia="zh-CN"/>
              </w:rPr>
              <w:t>/</w:t>
            </w:r>
            <w:r w:rsidR="00673893" w:rsidRPr="00673893">
              <w:rPr>
                <w:rFonts w:asciiTheme="minorEastAsia" w:eastAsiaTheme="minorEastAsia" w:hAnsiTheme="minorEastAsia" w:cs="WarnockPro-Light" w:hint="eastAsia"/>
                <w:lang w:eastAsia="zh-CN"/>
              </w:rPr>
              <w:t>或眼睛变黄</w:t>
            </w:r>
          </w:p>
          <w:p w:rsidR="00355133" w:rsidRPr="000A5778" w:rsidRDefault="0035513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lang w:eastAsia="zh-CN"/>
              </w:rPr>
            </w:pPr>
            <w:r w:rsidRPr="000A5778">
              <w:rPr>
                <w:rFonts w:asciiTheme="minorEastAsia" w:eastAsiaTheme="minorEastAsia" w:hAnsiTheme="minorEastAsia" w:cs="WarnockPro-Light"/>
                <w:lang w:eastAsia="zh-CN"/>
              </w:rPr>
              <w:t xml:space="preserve">• </w:t>
            </w:r>
            <w:r w:rsidR="00673893" w:rsidRPr="00673893">
              <w:rPr>
                <w:rFonts w:asciiTheme="minorEastAsia" w:eastAsiaTheme="minorEastAsia" w:hAnsiTheme="minorEastAsia" w:cs="WarnockPro-Light" w:hint="eastAsia"/>
                <w:lang w:eastAsia="zh-CN"/>
              </w:rPr>
              <w:t>食欲不振</w:t>
            </w:r>
          </w:p>
          <w:p w:rsidR="00355133" w:rsidRPr="000A5778" w:rsidRDefault="00355133" w:rsidP="00355133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0A5778">
              <w:rPr>
                <w:rFonts w:asciiTheme="minorEastAsia" w:eastAsiaTheme="minorEastAsia" w:hAnsiTheme="minorEastAsia" w:cs="WarnockPro-Light"/>
                <w:lang w:eastAsia="zh-CN"/>
              </w:rPr>
              <w:t xml:space="preserve">• </w:t>
            </w:r>
            <w:r w:rsidR="00673893" w:rsidRPr="00673893">
              <w:rPr>
                <w:rFonts w:asciiTheme="minorEastAsia" w:eastAsiaTheme="minorEastAsia" w:hAnsiTheme="minorEastAsia" w:cs="WarnockPro-Light" w:hint="eastAsia"/>
                <w:lang w:eastAsia="zh-CN"/>
              </w:rPr>
              <w:t>手及/或脚麻木</w:t>
            </w:r>
          </w:p>
        </w:tc>
      </w:tr>
      <w:tr w:rsidR="007D037A" w:rsidTr="000A5778">
        <w:tc>
          <w:tcPr>
            <w:tcW w:w="4698" w:type="dxa"/>
          </w:tcPr>
          <w:p w:rsidR="007D037A" w:rsidRPr="007D037A" w:rsidRDefault="007D037A" w:rsidP="007D037A">
            <w:pPr>
              <w:autoSpaceDE w:val="0"/>
              <w:autoSpaceDN w:val="0"/>
              <w:adjustRightInd w:val="0"/>
              <w:rPr>
                <w:rFonts w:ascii="SyntaxLTStd-Bold" w:hAnsi="SyntaxLTStd-Bold" w:cs="SyntaxLTStd-Bold"/>
                <w:b/>
                <w:bCs/>
                <w:color w:val="000000" w:themeColor="text1"/>
                <w:sz w:val="24"/>
                <w:szCs w:val="24"/>
              </w:rPr>
            </w:pPr>
            <w:r w:rsidRPr="007D037A">
              <w:rPr>
                <w:rFonts w:ascii="SyntaxLTStd-Bold" w:hAnsi="SyntaxLTStd-Bold" w:cs="SyntaxLTStd-Bold"/>
                <w:b/>
                <w:bCs/>
                <w:color w:val="000000" w:themeColor="text1"/>
                <w:sz w:val="24"/>
                <w:szCs w:val="24"/>
              </w:rPr>
              <w:t>If you have any of these side</w:t>
            </w:r>
          </w:p>
          <w:p w:rsidR="007D037A" w:rsidRPr="007D037A" w:rsidRDefault="007D037A" w:rsidP="007D037A">
            <w:pPr>
              <w:autoSpaceDE w:val="0"/>
              <w:autoSpaceDN w:val="0"/>
              <w:adjustRightInd w:val="0"/>
              <w:rPr>
                <w:rFonts w:ascii="SyntaxLTStd-Bold" w:hAnsi="SyntaxLTStd-Bold" w:cs="SyntaxLTStd-Bold"/>
                <w:b/>
                <w:bCs/>
                <w:color w:val="000000" w:themeColor="text1"/>
                <w:sz w:val="24"/>
                <w:szCs w:val="24"/>
              </w:rPr>
            </w:pPr>
            <w:r w:rsidRPr="007D037A">
              <w:rPr>
                <w:rFonts w:ascii="SyntaxLTStd-Bold" w:hAnsi="SyntaxLTStd-Bold" w:cs="SyntaxLTStd-Bold"/>
                <w:b/>
                <w:bCs/>
                <w:color w:val="000000" w:themeColor="text1"/>
                <w:sz w:val="24"/>
                <w:szCs w:val="24"/>
              </w:rPr>
              <w:t>effects, immediately tell your</w:t>
            </w:r>
          </w:p>
          <w:p w:rsidR="007D037A" w:rsidRPr="007D037A" w:rsidRDefault="007D037A" w:rsidP="007D037A">
            <w:pPr>
              <w:autoSpaceDE w:val="0"/>
              <w:autoSpaceDN w:val="0"/>
              <w:adjustRightInd w:val="0"/>
              <w:rPr>
                <w:rFonts w:ascii="SyntaxLTStd-Bold" w:hAnsi="SyntaxLTStd-Bold" w:cs="SyntaxLTStd-Bold"/>
                <w:b/>
                <w:bCs/>
                <w:color w:val="000000" w:themeColor="text1"/>
                <w:sz w:val="24"/>
                <w:szCs w:val="24"/>
              </w:rPr>
            </w:pPr>
            <w:r w:rsidRPr="007D037A">
              <w:rPr>
                <w:rFonts w:ascii="SyntaxLTStd-Bold" w:hAnsi="SyntaxLTStd-Bold" w:cs="SyntaxLTStd-Bold"/>
                <w:b/>
                <w:bCs/>
                <w:color w:val="000000" w:themeColor="text1"/>
                <w:sz w:val="24"/>
                <w:szCs w:val="24"/>
              </w:rPr>
              <w:t>doctor, nurse, or trained health</w:t>
            </w:r>
          </w:p>
          <w:p w:rsidR="007D037A" w:rsidRPr="007D037A" w:rsidRDefault="007D037A" w:rsidP="007D037A">
            <w:pPr>
              <w:autoSpaceDE w:val="0"/>
              <w:autoSpaceDN w:val="0"/>
              <w:adjustRightInd w:val="0"/>
              <w:rPr>
                <w:rFonts w:ascii="SyntaxLTStd-Bold" w:hAnsi="SyntaxLTStd-Bold" w:cs="SyntaxLTStd-Bold"/>
                <w:b/>
                <w:bCs/>
                <w:color w:val="000000" w:themeColor="text1"/>
                <w:sz w:val="24"/>
                <w:szCs w:val="24"/>
              </w:rPr>
            </w:pPr>
            <w:r w:rsidRPr="007D037A">
              <w:rPr>
                <w:rFonts w:ascii="SyntaxLTStd-Bold" w:hAnsi="SyntaxLTStd-Bold" w:cs="SyntaxLTStd-Bold"/>
                <w:b/>
                <w:bCs/>
                <w:color w:val="000000" w:themeColor="text1"/>
                <w:sz w:val="24"/>
                <w:szCs w:val="24"/>
              </w:rPr>
              <w:t>worker from the Department</w:t>
            </w:r>
          </w:p>
          <w:p w:rsidR="007D037A" w:rsidRDefault="007D037A" w:rsidP="007D037A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proofErr w:type="gramStart"/>
            <w:r w:rsidRPr="007D037A">
              <w:rPr>
                <w:rFonts w:ascii="SyntaxLTStd-Bold" w:hAnsi="SyntaxLTStd-Bold" w:cs="SyntaxLTStd-Bold"/>
                <w:b/>
                <w:bCs/>
                <w:color w:val="000000" w:themeColor="text1"/>
                <w:sz w:val="24"/>
                <w:szCs w:val="24"/>
              </w:rPr>
              <w:t>of</w:t>
            </w:r>
            <w:proofErr w:type="gramEnd"/>
            <w:r w:rsidRPr="007D037A">
              <w:rPr>
                <w:rFonts w:ascii="SyntaxLTStd-Bold" w:hAnsi="SyntaxLTStd-Bold" w:cs="SyntaxLTStd-Bold"/>
                <w:b/>
                <w:bCs/>
                <w:color w:val="000000" w:themeColor="text1"/>
                <w:sz w:val="24"/>
                <w:szCs w:val="24"/>
              </w:rPr>
              <w:t xml:space="preserve"> Public Health.</w:t>
            </w:r>
          </w:p>
        </w:tc>
        <w:tc>
          <w:tcPr>
            <w:tcW w:w="4878" w:type="dxa"/>
          </w:tcPr>
          <w:p w:rsidR="007D037A" w:rsidRPr="000B06EC" w:rsidRDefault="006640C9" w:rsidP="006640C9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PMingLiU" w:eastAsia="PMingLiU" w:hAnsi="PMingLiU" w:cs="SyntaxLTStd-Bold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如果</w:t>
            </w:r>
            <w:r>
              <w:rPr>
                <w:rFonts w:ascii="PMingLiU" w:eastAsia="PMingLiU" w:hAnsi="PMingLiU" w:cs="SyntaxLTStd-Bold"/>
                <w:b/>
                <w:bCs/>
                <w:color w:val="000000" w:themeColor="text1"/>
                <w:sz w:val="24"/>
                <w:szCs w:val="24"/>
                <w:lang w:eastAsia="zh-CN"/>
              </w:rPr>
              <w:t>您有</w:t>
            </w:r>
            <w:r w:rsidR="00673893" w:rsidRPr="00673893">
              <w:rPr>
                <w:rFonts w:ascii="PMingLiU" w:eastAsia="PMingLiU" w:hAnsi="PMingLiU" w:cs="SyntaxLTStd-Bold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任何一种副作用，请立</w:t>
            </w:r>
            <w:r>
              <w:rPr>
                <w:rFonts w:ascii="PMingLiU" w:eastAsia="PMingLiU" w:hAnsi="PMingLiU" w:cs="SyntaxLTStd-Bold"/>
                <w:b/>
                <w:bCs/>
                <w:color w:val="000000" w:themeColor="text1"/>
                <w:sz w:val="24"/>
                <w:szCs w:val="24"/>
                <w:lang w:eastAsia="zh-CN"/>
              </w:rPr>
              <w:t>刻</w:t>
            </w:r>
            <w:r w:rsidR="00673893" w:rsidRPr="00673893">
              <w:rPr>
                <w:rFonts w:ascii="PMingLiU" w:eastAsia="PMingLiU" w:hAnsi="PMingLiU" w:cs="SyntaxLTStd-Bold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通知您的医生、护士或公共卫生部受过训练的医疗人员。</w:t>
            </w: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What if I had the BCG vaccine?</w:t>
            </w:r>
          </w:p>
          <w:p w:rsidR="00D47909" w:rsidRDefault="00D47909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  <w:p w:rsidR="00355133" w:rsidRDefault="00355133" w:rsidP="00D47909">
            <w:pPr>
              <w:autoSpaceDE w:val="0"/>
              <w:autoSpaceDN w:val="0"/>
              <w:adjustRightInd w:val="0"/>
            </w:pPr>
            <w:r>
              <w:rPr>
                <w:rFonts w:ascii="WarnockPro-Light" w:hAnsi="WarnockPro-Light" w:cs="WarnockPro-Light"/>
              </w:rPr>
              <w:t xml:space="preserve">BCG, or </w:t>
            </w:r>
            <w:proofErr w:type="spellStart"/>
            <w:r>
              <w:rPr>
                <w:rFonts w:ascii="WarnockPro-Light" w:hAnsi="WarnockPro-Light" w:cs="WarnockPro-Light"/>
              </w:rPr>
              <w:t>Bacille</w:t>
            </w:r>
            <w:proofErr w:type="spellEnd"/>
            <w:r>
              <w:rPr>
                <w:rFonts w:ascii="WarnockPro-Light" w:hAnsi="WarnockPro-Light" w:cs="WarnockPro-Light"/>
              </w:rPr>
              <w:t xml:space="preserve"> </w:t>
            </w:r>
            <w:proofErr w:type="spellStart"/>
            <w:r>
              <w:rPr>
                <w:rFonts w:ascii="WarnockPro-Light" w:hAnsi="WarnockPro-Light" w:cs="WarnockPro-Light"/>
              </w:rPr>
              <w:t>Calmette-Guérin</w:t>
            </w:r>
            <w:proofErr w:type="spellEnd"/>
            <w:r>
              <w:rPr>
                <w:rFonts w:ascii="WarnockPro-Light" w:hAnsi="WarnockPro-Light" w:cs="WarnockPro-Light"/>
              </w:rPr>
              <w:t>, is a TB vaccine that children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often get in countries that have a lot of TB. It may protect them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from severe forms of TB disease. BCG shots are not used much in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the United States. The vaccine may be effective for about one year.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This shot may not keep people from getting TB, especially adult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pulmonary TB.</w:t>
            </w:r>
          </w:p>
        </w:tc>
        <w:tc>
          <w:tcPr>
            <w:tcW w:w="4878" w:type="dxa"/>
          </w:tcPr>
          <w:p w:rsidR="00D47909" w:rsidRDefault="006640C9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如果</w:t>
            </w:r>
            <w:r w:rsidR="00673893" w:rsidRPr="00673893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我曾经接种卡介苗</w:t>
            </w:r>
            <w:r w:rsidR="00673893" w:rsidRPr="00673893"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(BCG)</w:t>
            </w:r>
            <w:r w:rsidR="00673893" w:rsidRPr="00673893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会怎</w:t>
            </w:r>
            <w:r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么</w:t>
            </w:r>
            <w:r w:rsidR="00673893" w:rsidRPr="00673893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样</w:t>
            </w:r>
            <w:r w:rsidR="00673893" w:rsidRPr="00673893"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?</w:t>
            </w:r>
          </w:p>
          <w:p w:rsidR="00673893" w:rsidRPr="000A5778" w:rsidRDefault="0067389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  <w:p w:rsidR="00355133" w:rsidRPr="000A5778" w:rsidRDefault="00673893" w:rsidP="00C535F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lang w:eastAsia="zh-CN"/>
              </w:rPr>
            </w:pPr>
            <w:r w:rsidRPr="00673893">
              <w:rPr>
                <w:rFonts w:asciiTheme="minorEastAsia" w:eastAsiaTheme="minorEastAsia" w:hAnsiTheme="minorEastAsia" w:hint="eastAsia"/>
                <w:lang w:eastAsia="zh-CN"/>
              </w:rPr>
              <w:t>卡介苗</w:t>
            </w:r>
            <w:r w:rsidRPr="00673893">
              <w:rPr>
                <w:rFonts w:asciiTheme="minorEastAsia" w:eastAsiaTheme="minorEastAsia" w:hAnsiTheme="minorEastAsia"/>
                <w:lang w:eastAsia="zh-CN"/>
              </w:rPr>
              <w:t>(BCG)</w:t>
            </w:r>
            <w:r w:rsidRPr="00673893">
              <w:rPr>
                <w:rFonts w:asciiTheme="minorEastAsia" w:eastAsiaTheme="minorEastAsia" w:hAnsiTheme="minorEastAsia" w:hint="eastAsia"/>
                <w:lang w:eastAsia="zh-CN"/>
              </w:rPr>
              <w:t>是在结核病众多的国家常用的儿童结核疫苗。它可</w:t>
            </w:r>
            <w:r w:rsidR="001570FB">
              <w:rPr>
                <w:rFonts w:asciiTheme="minorEastAsia" w:eastAsiaTheme="minorEastAsia" w:hAnsiTheme="minorEastAsia"/>
                <w:lang w:eastAsia="zh-CN"/>
              </w:rPr>
              <w:t>能</w:t>
            </w:r>
            <w:r w:rsidRPr="00673893">
              <w:rPr>
                <w:rFonts w:asciiTheme="minorEastAsia" w:eastAsiaTheme="minorEastAsia" w:hAnsiTheme="minorEastAsia" w:hint="eastAsia"/>
                <w:lang w:eastAsia="zh-CN"/>
              </w:rPr>
              <w:t>保护儿</w:t>
            </w:r>
            <w:r w:rsidR="004B2F82">
              <w:rPr>
                <w:rFonts w:asciiTheme="minorEastAsia" w:eastAsiaTheme="minorEastAsia" w:hAnsiTheme="minorEastAsia" w:hint="eastAsia"/>
                <w:lang w:eastAsia="zh-CN"/>
              </w:rPr>
              <w:t>童免受严重结核病的感染。卡介苗防疫注射在美国并不常用。这种疫苗</w:t>
            </w:r>
            <w:r w:rsidR="00227E4C">
              <w:rPr>
                <w:rFonts w:asciiTheme="minorEastAsia" w:eastAsiaTheme="minorEastAsia" w:hAnsiTheme="minorEastAsia"/>
                <w:lang w:eastAsia="zh-CN"/>
              </w:rPr>
              <w:t>可</w:t>
            </w:r>
            <w:r w:rsidR="003D7795">
              <w:rPr>
                <w:rFonts w:asciiTheme="minorEastAsia" w:eastAsiaTheme="minorEastAsia" w:hAnsiTheme="minorEastAsia"/>
                <w:lang w:eastAsia="zh-CN"/>
              </w:rPr>
              <w:t>以</w:t>
            </w:r>
            <w:r w:rsidRPr="00673893">
              <w:rPr>
                <w:rFonts w:asciiTheme="minorEastAsia" w:eastAsiaTheme="minorEastAsia" w:hAnsiTheme="minorEastAsia" w:hint="eastAsia"/>
                <w:lang w:eastAsia="zh-CN"/>
              </w:rPr>
              <w:t>有效一年</w:t>
            </w:r>
            <w:r w:rsidR="00227E4C">
              <w:rPr>
                <w:rFonts w:asciiTheme="minorEastAsia" w:eastAsiaTheme="minorEastAsia" w:hAnsiTheme="minorEastAsia"/>
                <w:lang w:eastAsia="zh-CN"/>
              </w:rPr>
              <w:t>左右</w:t>
            </w:r>
            <w:r w:rsidRPr="00673893">
              <w:rPr>
                <w:rFonts w:asciiTheme="minorEastAsia" w:eastAsiaTheme="minorEastAsia" w:hAnsiTheme="minorEastAsia" w:hint="eastAsia"/>
                <w:lang w:eastAsia="zh-CN"/>
              </w:rPr>
              <w:t>，但不一定</w:t>
            </w:r>
            <w:r w:rsidR="002F3316" w:rsidRPr="002F3316">
              <w:rPr>
                <w:rFonts w:asciiTheme="minorEastAsia" w:eastAsiaTheme="minorEastAsia" w:hAnsiTheme="minorEastAsia"/>
                <w:lang w:eastAsia="zh-CN"/>
              </w:rPr>
              <w:t>能夠</w:t>
            </w:r>
            <w:r w:rsidR="002679A0">
              <w:rPr>
                <w:rFonts w:asciiTheme="minorEastAsia" w:eastAsiaTheme="minorEastAsia" w:hAnsiTheme="minorEastAsia"/>
                <w:lang w:eastAsia="zh-CN"/>
              </w:rPr>
              <w:t>完全避免</w:t>
            </w:r>
            <w:r w:rsidRPr="00673893">
              <w:rPr>
                <w:rFonts w:asciiTheme="minorEastAsia" w:eastAsiaTheme="minorEastAsia" w:hAnsiTheme="minorEastAsia" w:hint="eastAsia"/>
                <w:lang w:eastAsia="zh-CN"/>
              </w:rPr>
              <w:t>结核感染，尤其是成人</w:t>
            </w:r>
            <w:r w:rsidR="002F3316">
              <w:rPr>
                <w:rFonts w:asciiTheme="minorEastAsia" w:eastAsiaTheme="minorEastAsia" w:hAnsiTheme="minorEastAsia"/>
                <w:lang w:eastAsia="zh-CN"/>
              </w:rPr>
              <w:t>的</w:t>
            </w:r>
            <w:r w:rsidRPr="00673893">
              <w:rPr>
                <w:rFonts w:asciiTheme="minorEastAsia" w:eastAsiaTheme="minorEastAsia" w:hAnsiTheme="minorEastAsia" w:hint="eastAsia"/>
                <w:lang w:eastAsia="zh-CN"/>
              </w:rPr>
              <w:t>肺结核。</w:t>
            </w: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What role will the Department of Public Health play?</w:t>
            </w:r>
          </w:p>
          <w:p w:rsidR="00D47909" w:rsidRDefault="00D47909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The Department is concerned about you and your family, and gives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treatment for latent TB infection.</w:t>
            </w:r>
          </w:p>
          <w:p w:rsidR="00355133" w:rsidRDefault="00355133" w:rsidP="00D47909">
            <w:pPr>
              <w:autoSpaceDE w:val="0"/>
              <w:autoSpaceDN w:val="0"/>
              <w:adjustRightInd w:val="0"/>
            </w:pPr>
          </w:p>
        </w:tc>
        <w:tc>
          <w:tcPr>
            <w:tcW w:w="4878" w:type="dxa"/>
          </w:tcPr>
          <w:p w:rsidR="00355133" w:rsidRPr="000E0D89" w:rsidRDefault="00B9302A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</w:pPr>
            <w:r w:rsidRPr="00B9302A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公共卫生部扮演什</w:t>
            </w:r>
            <w:r w:rsidR="006640C9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么</w:t>
            </w:r>
            <w:r w:rsidRPr="00B9302A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角色</w:t>
            </w:r>
            <w:r w:rsidRPr="00B9302A"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?</w:t>
            </w:r>
          </w:p>
          <w:p w:rsidR="00D47909" w:rsidRPr="000A5778" w:rsidRDefault="00D47909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  <w:p w:rsidR="00355133" w:rsidRPr="000A5778" w:rsidRDefault="00B9302A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lang w:eastAsia="zh-CN"/>
              </w:rPr>
            </w:pPr>
            <w:r w:rsidRPr="00B9302A">
              <w:rPr>
                <w:rFonts w:asciiTheme="minorEastAsia" w:eastAsiaTheme="minorEastAsia" w:hAnsiTheme="minorEastAsia" w:cs="WarnockPro-Light" w:hint="eastAsia"/>
                <w:lang w:eastAsia="zh-CN"/>
              </w:rPr>
              <w:t>公共卫生部关心您和您的家人，并且为潜伏性结核感染者提供治疗。</w:t>
            </w:r>
          </w:p>
          <w:p w:rsidR="00355133" w:rsidRPr="000A5778" w:rsidRDefault="00355133" w:rsidP="00D4790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D47909" w:rsidTr="000A5778">
        <w:tc>
          <w:tcPr>
            <w:tcW w:w="4698" w:type="dxa"/>
          </w:tcPr>
          <w:p w:rsidR="00D47909" w:rsidRDefault="00D47909" w:rsidP="00D47909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If you are treated by Public Health, you may be seen by a physician or TB Extended Role Nurse (ERN). The ERN is a registered nurse who has had special training in managing patients with latent</w:t>
            </w:r>
          </w:p>
          <w:p w:rsidR="00D47909" w:rsidRDefault="00D47909" w:rsidP="00D47909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WarnockPro-Light" w:hAnsi="WarnockPro-Light" w:cs="WarnockPro-Light"/>
              </w:rPr>
              <w:t xml:space="preserve">TB infection or active TB disease. This service is provided only by the Los Angeles </w:t>
            </w:r>
            <w:proofErr w:type="gramStart"/>
            <w:r>
              <w:rPr>
                <w:rFonts w:ascii="WarnockPro-Light" w:hAnsi="WarnockPro-Light" w:cs="WarnockPro-Light"/>
              </w:rPr>
              <w:t>County  Department</w:t>
            </w:r>
            <w:proofErr w:type="gramEnd"/>
            <w:r>
              <w:rPr>
                <w:rFonts w:ascii="WarnockPro-Light" w:hAnsi="WarnockPro-Light" w:cs="WarnockPro-Light"/>
              </w:rPr>
              <w:t xml:space="preserve"> of Public Health.</w:t>
            </w:r>
          </w:p>
        </w:tc>
        <w:tc>
          <w:tcPr>
            <w:tcW w:w="4878" w:type="dxa"/>
          </w:tcPr>
          <w:p w:rsidR="004A6F94" w:rsidRPr="004A6F94" w:rsidRDefault="006640C9" w:rsidP="004A6F94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如果</w:t>
            </w:r>
            <w:r w:rsidR="00B9302A" w:rsidRPr="00B9302A">
              <w:rPr>
                <w:rFonts w:asciiTheme="minorEastAsia" w:eastAsiaTheme="minorEastAsia" w:hAnsiTheme="minorEastAsia" w:hint="eastAsia"/>
                <w:lang w:eastAsia="zh-CN"/>
              </w:rPr>
              <w:t>您在公共卫生部接受治疗，可能由一位医生或结核角色延展护士</w:t>
            </w:r>
            <w:r w:rsidR="00B9302A" w:rsidRPr="00B9302A">
              <w:rPr>
                <w:rFonts w:asciiTheme="minorEastAsia" w:eastAsiaTheme="minorEastAsia" w:hAnsiTheme="minorEastAsia"/>
                <w:lang w:eastAsia="zh-CN"/>
              </w:rPr>
              <w:t>(ERN)</w:t>
            </w:r>
            <w:r w:rsidR="00B9302A" w:rsidRPr="00B9302A">
              <w:rPr>
                <w:rFonts w:asciiTheme="minorEastAsia" w:eastAsiaTheme="minorEastAsia" w:hAnsiTheme="minorEastAsia" w:hint="eastAsia"/>
                <w:lang w:eastAsia="zh-CN"/>
              </w:rPr>
              <w:t>诊治。</w:t>
            </w:r>
            <w:r w:rsidR="00B9302A" w:rsidRPr="00B9302A">
              <w:rPr>
                <w:rFonts w:asciiTheme="minorEastAsia" w:eastAsiaTheme="minorEastAsia" w:hAnsiTheme="minorEastAsia"/>
                <w:lang w:eastAsia="zh-CN"/>
              </w:rPr>
              <w:t>ERN</w:t>
            </w:r>
            <w:r w:rsidR="00B9302A" w:rsidRPr="00B9302A">
              <w:rPr>
                <w:rFonts w:asciiTheme="minorEastAsia" w:eastAsiaTheme="minorEastAsia" w:hAnsiTheme="minorEastAsia" w:hint="eastAsia"/>
                <w:lang w:eastAsia="zh-CN"/>
              </w:rPr>
              <w:t>是注册护士，他们受过特别培训，懂得如何管理潜伏性结核感染者和活动性结核病人。这种服务只有洛杉矶县公共卫生部提供。</w:t>
            </w:r>
          </w:p>
          <w:p w:rsidR="00D47909" w:rsidRPr="000A5778" w:rsidRDefault="00D47909" w:rsidP="00D4790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355133" w:rsidTr="000C7178">
        <w:trPr>
          <w:trHeight w:val="836"/>
        </w:trPr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19"/>
                <w:szCs w:val="19"/>
              </w:rPr>
            </w:pPr>
            <w:r>
              <w:rPr>
                <w:rFonts w:ascii="VectoraLTStd-Bold" w:hAnsi="VectoraLTStd-Bold" w:cs="VectoraLTStd-Bold"/>
                <w:b/>
                <w:bCs/>
                <w:sz w:val="19"/>
                <w:szCs w:val="19"/>
              </w:rPr>
              <w:lastRenderedPageBreak/>
              <w:t>For more information on TB, visit www.publichealth.lacounty.gov/tb</w:t>
            </w:r>
          </w:p>
          <w:p w:rsidR="00355133" w:rsidRDefault="00355133" w:rsidP="00355133">
            <w:proofErr w:type="gramStart"/>
            <w:r>
              <w:rPr>
                <w:rFonts w:ascii="VectoraLTStd-Bold" w:hAnsi="VectoraLTStd-Bold" w:cs="VectoraLTStd-Bold"/>
                <w:b/>
                <w:bCs/>
                <w:sz w:val="19"/>
                <w:szCs w:val="19"/>
              </w:rPr>
              <w:t>or</w:t>
            </w:r>
            <w:proofErr w:type="gramEnd"/>
            <w:r>
              <w:rPr>
                <w:rFonts w:ascii="VectoraLTStd-Bold" w:hAnsi="VectoraLTStd-Bold" w:cs="VectoraLTStd-Bold"/>
                <w:b/>
                <w:bCs/>
                <w:sz w:val="19"/>
                <w:szCs w:val="19"/>
              </w:rPr>
              <w:t xml:space="preserve"> contact your local health department.</w:t>
            </w:r>
          </w:p>
        </w:tc>
        <w:tc>
          <w:tcPr>
            <w:tcW w:w="4878" w:type="dxa"/>
          </w:tcPr>
          <w:p w:rsidR="00355133" w:rsidRPr="000C7178" w:rsidRDefault="00B9302A" w:rsidP="000C717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19"/>
                <w:szCs w:val="19"/>
                <w:lang w:eastAsia="zh-CN"/>
              </w:rPr>
            </w:pPr>
            <w:r w:rsidRPr="00B9302A">
              <w:rPr>
                <w:rFonts w:ascii="PMingLiU" w:eastAsia="PMingLiU" w:hAnsi="PMingLiU" w:cs="VectoraLTStd-Bold" w:hint="eastAsia"/>
                <w:b/>
                <w:bCs/>
                <w:sz w:val="19"/>
                <w:szCs w:val="19"/>
                <w:lang w:eastAsia="zh-CN"/>
              </w:rPr>
              <w:t>如需了解更多关於结核的资讯，请造访</w:t>
            </w:r>
            <w:r w:rsidR="000C7178" w:rsidRPr="00AA2AEA">
              <w:rPr>
                <w:rFonts w:ascii="Times New Roman" w:eastAsiaTheme="minorEastAsia" w:hAnsi="Times New Roman" w:cs="Times New Roman"/>
                <w:b/>
                <w:bCs/>
                <w:sz w:val="19"/>
                <w:szCs w:val="19"/>
                <w:lang w:eastAsia="zh-CN"/>
              </w:rPr>
              <w:t>www.publichealth.lacounty.gov/tb</w:t>
            </w:r>
            <w:r w:rsidR="000C7178">
              <w:rPr>
                <w:rFonts w:asciiTheme="minorEastAsia" w:eastAsiaTheme="minorEastAsia" w:hAnsiTheme="minorEastAsia" w:cs="VectoraLTStd-Bold"/>
                <w:b/>
                <w:bCs/>
                <w:sz w:val="19"/>
                <w:szCs w:val="19"/>
                <w:lang w:eastAsia="zh-CN"/>
              </w:rPr>
              <w:t xml:space="preserve"> </w:t>
            </w:r>
            <w:r w:rsidRPr="00B9302A">
              <w:rPr>
                <w:rFonts w:ascii="PMingLiU" w:eastAsia="PMingLiU" w:hAnsi="PMingLiU" w:cs="VectoraLTStd-Bold" w:hint="eastAsia"/>
                <w:b/>
                <w:bCs/>
                <w:sz w:val="19"/>
                <w:szCs w:val="19"/>
                <w:lang w:eastAsia="zh-CN"/>
              </w:rPr>
              <w:t>或联络您本地的卫生部门。</w:t>
            </w: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What is Latent TB Infection (LTBI)?</w:t>
            </w:r>
          </w:p>
          <w:p w:rsidR="00D47909" w:rsidRDefault="00D47909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Latent TB infection, or LTBI, means that TB germs are alive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but “asleep” in your body. If you have latent TB, you will not have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symptoms, may not feel sick, and cannot spread TB germs to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other people.</w:t>
            </w:r>
          </w:p>
          <w:p w:rsidR="00355133" w:rsidRDefault="00355133" w:rsidP="00D47909">
            <w:pPr>
              <w:autoSpaceDE w:val="0"/>
              <w:autoSpaceDN w:val="0"/>
              <w:adjustRightInd w:val="0"/>
            </w:pPr>
          </w:p>
        </w:tc>
        <w:tc>
          <w:tcPr>
            <w:tcW w:w="4878" w:type="dxa"/>
          </w:tcPr>
          <w:p w:rsidR="00D47909" w:rsidRDefault="00B9302A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</w:pPr>
            <w:r w:rsidRPr="00B9302A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什</w:t>
            </w:r>
            <w:r w:rsidR="006640C9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么</w:t>
            </w:r>
            <w:r w:rsidRPr="00B9302A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是潜伏性结核感染</w:t>
            </w:r>
            <w:r w:rsidRPr="00B9302A"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(LTBI)?</w:t>
            </w:r>
          </w:p>
          <w:p w:rsidR="00B9302A" w:rsidRPr="000A5778" w:rsidRDefault="00B9302A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  <w:p w:rsidR="00355133" w:rsidRPr="000A5778" w:rsidRDefault="00B9302A" w:rsidP="006640C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lang w:eastAsia="zh-CN"/>
              </w:rPr>
            </w:pPr>
            <w:r w:rsidRPr="00B9302A">
              <w:rPr>
                <w:rFonts w:asciiTheme="minorEastAsia" w:eastAsiaTheme="minorEastAsia" w:hAnsiTheme="minorEastAsia" w:cs="WarnockPro-Light" w:hint="eastAsia"/>
                <w:lang w:eastAsia="zh-CN"/>
              </w:rPr>
              <w:t>潜伏性结核感染</w:t>
            </w:r>
            <w:r w:rsidRPr="00B9302A">
              <w:rPr>
                <w:rFonts w:asciiTheme="minorEastAsia" w:eastAsiaTheme="minorEastAsia" w:hAnsiTheme="minorEastAsia" w:cs="WarnockPro-Light"/>
                <w:lang w:eastAsia="zh-CN"/>
              </w:rPr>
              <w:t>(LTBI)</w:t>
            </w:r>
            <w:r w:rsidRPr="00B9302A">
              <w:rPr>
                <w:rFonts w:asciiTheme="minorEastAsia" w:eastAsiaTheme="minorEastAsia" w:hAnsiTheme="minorEastAsia" w:cs="WarnockPro-Light" w:hint="eastAsia"/>
                <w:lang w:eastAsia="zh-CN"/>
              </w:rPr>
              <w:t>是指结核菌</w:t>
            </w:r>
            <w:r w:rsidR="00A259DC">
              <w:rPr>
                <w:rFonts w:asciiTheme="minorEastAsia" w:eastAsiaTheme="minorEastAsia" w:hAnsiTheme="minorEastAsia" w:cs="WarnockPro-Light"/>
                <w:lang w:eastAsia="zh-CN"/>
              </w:rPr>
              <w:t>在</w:t>
            </w:r>
            <w:r w:rsidRPr="00B9302A">
              <w:rPr>
                <w:rFonts w:asciiTheme="minorEastAsia" w:eastAsiaTheme="minorEastAsia" w:hAnsiTheme="minorEastAsia" w:cs="WarnockPro-Light" w:hint="eastAsia"/>
                <w:lang w:eastAsia="zh-CN"/>
              </w:rPr>
              <w:t>您的身体</w:t>
            </w:r>
            <w:r w:rsidR="006640C9">
              <w:rPr>
                <w:rFonts w:asciiTheme="minorEastAsia" w:eastAsiaTheme="minorEastAsia" w:hAnsiTheme="minorEastAsia" w:cs="WarnockPro-Light"/>
                <w:lang w:eastAsia="zh-CN"/>
              </w:rPr>
              <w:t>里</w:t>
            </w:r>
            <w:r w:rsidR="006640C9">
              <w:rPr>
                <w:rFonts w:asciiTheme="minorEastAsia" w:eastAsiaTheme="minorEastAsia" w:hAnsiTheme="minorEastAsia" w:cs="WarnockPro-Light" w:hint="eastAsia"/>
                <w:lang w:eastAsia="zh-CN"/>
              </w:rPr>
              <w:t>生存</w:t>
            </w:r>
            <w:r w:rsidRPr="00B9302A">
              <w:rPr>
                <w:rFonts w:asciiTheme="minorEastAsia" w:eastAsiaTheme="minorEastAsia" w:hAnsiTheme="minorEastAsia" w:cs="WarnockPro-Light" w:hint="eastAsia"/>
                <w:lang w:eastAsia="zh-CN"/>
              </w:rPr>
              <w:t>，但处於</w:t>
            </w:r>
            <w:r w:rsidR="00576D4B">
              <w:rPr>
                <w:rFonts w:asciiTheme="minorEastAsia" w:eastAsiaTheme="minorEastAsia" w:hAnsiTheme="minorEastAsia" w:cs="WarnockPro-Light"/>
                <w:lang w:eastAsia="zh-CN"/>
              </w:rPr>
              <w:t>“</w:t>
            </w:r>
            <w:r w:rsidR="00576D4B"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睡眠状态</w:t>
            </w:r>
            <w:r w:rsidR="00576D4B">
              <w:rPr>
                <w:rFonts w:asciiTheme="minorEastAsia" w:eastAsiaTheme="minorEastAsia" w:hAnsiTheme="minorEastAsia" w:cs="WarnockPro-Light"/>
                <w:lang w:eastAsia="zh-CN"/>
              </w:rPr>
              <w:t>”</w:t>
            </w:r>
            <w:r w:rsidRPr="00B9302A">
              <w:rPr>
                <w:rFonts w:asciiTheme="minorEastAsia" w:eastAsiaTheme="minorEastAsia" w:hAnsiTheme="minorEastAsia" w:cs="WarnockPro-Light" w:hint="eastAsia"/>
                <w:lang w:eastAsia="zh-CN"/>
              </w:rPr>
              <w:t>。</w:t>
            </w:r>
            <w:r w:rsidR="006640C9">
              <w:rPr>
                <w:rFonts w:asciiTheme="minorEastAsia" w:eastAsiaTheme="minorEastAsia" w:hAnsiTheme="minorEastAsia" w:cs="WarnockPro-Light" w:hint="eastAsia"/>
                <w:lang w:eastAsia="zh-CN"/>
              </w:rPr>
              <w:t>如果</w:t>
            </w:r>
            <w:r w:rsidRPr="00B9302A">
              <w:rPr>
                <w:rFonts w:asciiTheme="minorEastAsia" w:eastAsiaTheme="minorEastAsia" w:hAnsiTheme="minorEastAsia" w:cs="WarnockPro-Light" w:hint="eastAsia"/>
                <w:lang w:eastAsia="zh-CN"/>
              </w:rPr>
              <w:t>您有潜伏性结核感染，您不会有任何</w:t>
            </w:r>
            <w:r w:rsidR="006640C9">
              <w:rPr>
                <w:rFonts w:asciiTheme="minorEastAsia" w:eastAsiaTheme="minorEastAsia" w:hAnsiTheme="minorEastAsia" w:cs="WarnockPro-Light"/>
                <w:lang w:eastAsia="zh-CN"/>
              </w:rPr>
              <w:t>症状</w:t>
            </w:r>
            <w:r w:rsidRPr="00B9302A">
              <w:rPr>
                <w:rFonts w:asciiTheme="minorEastAsia" w:eastAsiaTheme="minorEastAsia" w:hAnsiTheme="minorEastAsia" w:cs="WarnockPro-Light" w:hint="eastAsia"/>
                <w:lang w:eastAsia="zh-CN"/>
              </w:rPr>
              <w:t>，不一定生病，而且不会把结核菌传播给别人。</w:t>
            </w:r>
            <w:r w:rsidR="00D47909" w:rsidRPr="000A5778">
              <w:rPr>
                <w:rFonts w:asciiTheme="minorEastAsia" w:eastAsiaTheme="minorEastAsia" w:hAnsiTheme="minorEastAsia" w:cs="WarnockPro-Light"/>
                <w:lang w:eastAsia="zh-CN"/>
              </w:rPr>
              <w:t xml:space="preserve"> </w:t>
            </w:r>
          </w:p>
        </w:tc>
      </w:tr>
      <w:tr w:rsidR="00D47909" w:rsidTr="000A5778">
        <w:tc>
          <w:tcPr>
            <w:tcW w:w="4698" w:type="dxa"/>
          </w:tcPr>
          <w:p w:rsidR="00D47909" w:rsidRDefault="00D47909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WarnockPro-Light" w:hAnsi="WarnockPro-Light" w:cs="WarnockPro-Light"/>
              </w:rPr>
              <w:t>However, if your immune system weakens, these TB germs may “wake up” and multiply. You may then get sick with active TB disease.</w:t>
            </w:r>
          </w:p>
        </w:tc>
        <w:tc>
          <w:tcPr>
            <w:tcW w:w="4878" w:type="dxa"/>
          </w:tcPr>
          <w:p w:rsidR="00D47909" w:rsidRPr="000A5778" w:rsidRDefault="004D0899" w:rsidP="00B9302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WarnockPro-Light" w:hint="eastAsia"/>
                <w:lang w:eastAsia="zh-CN"/>
              </w:rPr>
              <w:t>但是，当您的免疫系统变弱时，这些结核菌可</w:t>
            </w:r>
            <w:r>
              <w:rPr>
                <w:rFonts w:asciiTheme="minorEastAsia" w:eastAsiaTheme="minorEastAsia" w:hAnsiTheme="minorEastAsia" w:cs="WarnockPro-Light"/>
                <w:lang w:eastAsia="zh-CN"/>
              </w:rPr>
              <w:t>以</w:t>
            </w:r>
            <w:r w:rsidR="00B9302A">
              <w:rPr>
                <w:rFonts w:asciiTheme="minorEastAsia" w:eastAsiaTheme="minorEastAsia" w:hAnsiTheme="minorEastAsia" w:cs="WarnockPro-Light"/>
                <w:lang w:eastAsia="zh-CN"/>
              </w:rPr>
              <w:t>“</w:t>
            </w:r>
            <w:r w:rsidR="00B9302A" w:rsidRPr="00B9302A">
              <w:rPr>
                <w:rFonts w:asciiTheme="minorEastAsia" w:eastAsiaTheme="minorEastAsia" w:hAnsiTheme="minorEastAsia" w:cs="WarnockPro-Light" w:hint="eastAsia"/>
                <w:lang w:eastAsia="zh-CN"/>
              </w:rPr>
              <w:t>醒过来</w:t>
            </w:r>
            <w:r w:rsidR="00B9302A">
              <w:rPr>
                <w:rFonts w:asciiTheme="minorEastAsia" w:eastAsiaTheme="minorEastAsia" w:hAnsiTheme="minorEastAsia" w:cs="WarnockPro-Light"/>
                <w:lang w:eastAsia="zh-CN"/>
              </w:rPr>
              <w:t>”</w:t>
            </w:r>
            <w:r w:rsidR="00B9302A" w:rsidRPr="00B9302A">
              <w:rPr>
                <w:rFonts w:asciiTheme="minorEastAsia" w:eastAsiaTheme="minorEastAsia" w:hAnsiTheme="minorEastAsia" w:cs="WarnockPro-Light" w:hint="eastAsia"/>
                <w:lang w:eastAsia="zh-CN"/>
              </w:rPr>
              <w:t>并且繁殖，令您患上活动性结核病。</w:t>
            </w: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What is active TB disease?</w:t>
            </w:r>
          </w:p>
          <w:p w:rsidR="00D47909" w:rsidRDefault="00D47909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Active TB disease means that TB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germs are alive and “awake” in your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proofErr w:type="gramStart"/>
            <w:r>
              <w:rPr>
                <w:rFonts w:ascii="WarnockPro-Light" w:hAnsi="WarnockPro-Light" w:cs="WarnockPro-Light"/>
              </w:rPr>
              <w:t>body</w:t>
            </w:r>
            <w:proofErr w:type="gramEnd"/>
            <w:r>
              <w:rPr>
                <w:rFonts w:ascii="WarnockPro-Light" w:hAnsi="WarnockPro-Light" w:cs="WarnockPro-Light"/>
              </w:rPr>
              <w:t>. If you have active TB disease,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you have symptoms like a bad cough,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proofErr w:type="gramStart"/>
            <w:r>
              <w:rPr>
                <w:rFonts w:ascii="WarnockPro-Light" w:hAnsi="WarnockPro-Light" w:cs="WarnockPro-Light"/>
              </w:rPr>
              <w:t>night</w:t>
            </w:r>
            <w:proofErr w:type="gramEnd"/>
            <w:r>
              <w:rPr>
                <w:rFonts w:ascii="WarnockPro-Light" w:hAnsi="WarnockPro-Light" w:cs="WarnockPro-Light"/>
              </w:rPr>
              <w:t xml:space="preserve"> sweats, fatigue, and weight loss.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Also, you can spread TB germs to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proofErr w:type="gramStart"/>
            <w:r>
              <w:rPr>
                <w:rFonts w:ascii="WarnockPro-Light" w:hAnsi="WarnockPro-Light" w:cs="WarnockPro-Light"/>
              </w:rPr>
              <w:t>other</w:t>
            </w:r>
            <w:proofErr w:type="gramEnd"/>
            <w:r>
              <w:rPr>
                <w:rFonts w:ascii="WarnockPro-Light" w:hAnsi="WarnockPro-Light" w:cs="WarnockPro-Light"/>
              </w:rPr>
              <w:t xml:space="preserve"> people.</w:t>
            </w:r>
          </w:p>
          <w:p w:rsidR="00355133" w:rsidRDefault="00355133" w:rsidP="00D47909">
            <w:pPr>
              <w:autoSpaceDE w:val="0"/>
              <w:autoSpaceDN w:val="0"/>
              <w:adjustRightInd w:val="0"/>
            </w:pPr>
          </w:p>
        </w:tc>
        <w:tc>
          <w:tcPr>
            <w:tcW w:w="4878" w:type="dxa"/>
          </w:tcPr>
          <w:p w:rsidR="00D47909" w:rsidRDefault="00576D4B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</w:pPr>
            <w:r w:rsidRPr="00576D4B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什</w:t>
            </w:r>
            <w:r w:rsidR="006640C9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么</w:t>
            </w:r>
            <w:r w:rsidRPr="00576D4B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是活动性结核病</w:t>
            </w:r>
            <w:r w:rsidRPr="00576D4B"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?</w:t>
            </w:r>
          </w:p>
          <w:p w:rsidR="00576D4B" w:rsidRPr="000A5778" w:rsidRDefault="00576D4B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  <w:p w:rsidR="00355133" w:rsidRPr="000A5778" w:rsidRDefault="00576D4B" w:rsidP="002F545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lang w:eastAsia="zh-CN"/>
              </w:rPr>
            </w:pP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活动性结核病是指结核菌在您体内生存和</w:t>
            </w:r>
            <w:r>
              <w:rPr>
                <w:rFonts w:asciiTheme="minorEastAsia" w:eastAsiaTheme="minorEastAsia" w:hAnsiTheme="minorEastAsia" w:cs="WarnockPro-Light"/>
                <w:lang w:eastAsia="zh-CN"/>
              </w:rPr>
              <w:t>“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醒过来</w:t>
            </w:r>
            <w:r>
              <w:rPr>
                <w:rFonts w:asciiTheme="minorEastAsia" w:eastAsiaTheme="minorEastAsia" w:hAnsiTheme="minorEastAsia" w:cs="WarnockPro-Light"/>
                <w:lang w:eastAsia="zh-CN"/>
              </w:rPr>
              <w:t>”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。</w:t>
            </w:r>
            <w:r w:rsidR="006640C9">
              <w:rPr>
                <w:rFonts w:asciiTheme="minorEastAsia" w:eastAsiaTheme="minorEastAsia" w:hAnsiTheme="minorEastAsia" w:cs="WarnockPro-Light" w:hint="eastAsia"/>
                <w:lang w:eastAsia="zh-CN"/>
              </w:rPr>
              <w:t>如果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您患上活动性结核病，将会出现严重咳嗽、晚上盗汗、疲倦和体重下降等</w:t>
            </w:r>
            <w:r w:rsidR="002F5451">
              <w:rPr>
                <w:rFonts w:asciiTheme="minorEastAsia" w:eastAsiaTheme="minorEastAsia" w:hAnsiTheme="minorEastAsia" w:cs="WarnockPro-Light"/>
                <w:lang w:eastAsia="zh-CN"/>
              </w:rPr>
              <w:t>症状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，并且可以把结核菌传播给别人。</w:t>
            </w:r>
          </w:p>
        </w:tc>
      </w:tr>
      <w:tr w:rsidR="00D47909" w:rsidTr="000A5778">
        <w:tc>
          <w:tcPr>
            <w:tcW w:w="4698" w:type="dxa"/>
          </w:tcPr>
          <w:p w:rsidR="00D47909" w:rsidRDefault="00D47909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WarnockPro-Light" w:hAnsi="WarnockPro-Light" w:cs="WarnockPro-Light"/>
              </w:rPr>
              <w:t>TB mainly affects the lungs, but it can also affect other parts of the body. If left untreated, TB can lead to death.</w:t>
            </w:r>
          </w:p>
        </w:tc>
        <w:tc>
          <w:tcPr>
            <w:tcW w:w="4878" w:type="dxa"/>
          </w:tcPr>
          <w:p w:rsidR="00D47909" w:rsidRPr="000A5778" w:rsidRDefault="00576D4B" w:rsidP="002F545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结核主要影响肺部，但是也可以影响身体其他部位。</w:t>
            </w:r>
            <w:r w:rsidR="006640C9">
              <w:rPr>
                <w:rFonts w:asciiTheme="minorEastAsia" w:eastAsiaTheme="minorEastAsia" w:hAnsiTheme="minorEastAsia" w:cs="WarnockPro-Light" w:hint="eastAsia"/>
                <w:lang w:eastAsia="zh-CN"/>
              </w:rPr>
              <w:t>如果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不</w:t>
            </w:r>
            <w:r w:rsidR="002F5451">
              <w:rPr>
                <w:rFonts w:asciiTheme="minorEastAsia" w:eastAsiaTheme="minorEastAsia" w:hAnsiTheme="minorEastAsia" w:cs="WarnockPro-Light"/>
                <w:lang w:eastAsia="zh-CN"/>
              </w:rPr>
              <w:t>加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以治疗，结核可以导致死亡。</w:t>
            </w: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How does someone get infected?</w:t>
            </w:r>
          </w:p>
          <w:p w:rsidR="00D47909" w:rsidRDefault="00D47909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  <w:p w:rsidR="00355133" w:rsidRDefault="00355133" w:rsidP="00D47909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WarnockPro-Light" w:hAnsi="WarnockPro-Light" w:cs="WarnockPro-Light"/>
              </w:rPr>
              <w:t>TB germs are spread in the air when someone who is sick with active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TB disease coughs, sneezes, laughs, speaks, or sings. If you breathe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in air that has TB germs, you may get infected. However, you cannot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catch TB from clothes, dishes, food, bedding, or physical contact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with someone who has active TB disease.</w:t>
            </w:r>
          </w:p>
        </w:tc>
        <w:tc>
          <w:tcPr>
            <w:tcW w:w="4878" w:type="dxa"/>
          </w:tcPr>
          <w:p w:rsidR="00D47909" w:rsidRDefault="00576D4B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</w:pPr>
            <w:r w:rsidRPr="00576D4B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人们怎样感染到结核菌</w:t>
            </w:r>
            <w:r w:rsidRPr="00576D4B"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?</w:t>
            </w:r>
          </w:p>
          <w:p w:rsidR="00576D4B" w:rsidRPr="000A5778" w:rsidRDefault="00576D4B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  <w:p w:rsidR="00355133" w:rsidRPr="000A5778" w:rsidRDefault="00576D4B" w:rsidP="002F545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结核菌是透过空气传播的。当活动性结核病人咳嗽、打喷嚏、大笑、说话或唱歌时，结核菌便会散播。</w:t>
            </w:r>
            <w:r w:rsidR="006640C9">
              <w:rPr>
                <w:rFonts w:asciiTheme="minorEastAsia" w:eastAsiaTheme="minorEastAsia" w:hAnsiTheme="minorEastAsia" w:cs="WarnockPro-Light" w:hint="eastAsia"/>
                <w:lang w:eastAsia="zh-CN"/>
              </w:rPr>
              <w:t>如果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您吸</w:t>
            </w:r>
            <w:r w:rsidR="002F5451">
              <w:rPr>
                <w:rFonts w:asciiTheme="minorEastAsia" w:eastAsiaTheme="minorEastAsia" w:hAnsiTheme="minorEastAsia" w:cs="WarnockPro-Light"/>
                <w:lang w:eastAsia="zh-CN"/>
              </w:rPr>
              <w:t>进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含有结核菌的空气，可能会受感染。但是，结核不是从衣服、碗碟、食物、寝具或与活动性结核病人身体接触得来的。</w:t>
            </w: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What is the treatment for LTBI?</w:t>
            </w:r>
          </w:p>
          <w:p w:rsidR="00D47909" w:rsidRDefault="00D47909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If you have been infected with TB germs, you may become sick with</w:t>
            </w:r>
            <w:r w:rsidR="00D47909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TB. This can happen right away or several years later.</w:t>
            </w:r>
          </w:p>
          <w:p w:rsidR="00D47909" w:rsidRDefault="00D47909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</w:p>
          <w:p w:rsidR="00355133" w:rsidRDefault="00355133" w:rsidP="00D47909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</w:tc>
        <w:tc>
          <w:tcPr>
            <w:tcW w:w="4878" w:type="dxa"/>
          </w:tcPr>
          <w:p w:rsidR="00D47909" w:rsidRDefault="00576D4B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</w:pPr>
            <w:r w:rsidRPr="00576D4B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怎样治疗潜伏性结核感染</w:t>
            </w:r>
            <w:r w:rsidRPr="00576D4B"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(LTBI)?</w:t>
            </w:r>
          </w:p>
          <w:p w:rsidR="00576D4B" w:rsidRPr="000A5778" w:rsidRDefault="00576D4B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  <w:p w:rsidR="00355133" w:rsidRPr="00864C10" w:rsidRDefault="00576D4B" w:rsidP="00761EC2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576D4B">
              <w:rPr>
                <w:rFonts w:asciiTheme="minorEastAsia" w:eastAsiaTheme="minorEastAsia" w:hAnsiTheme="minorEastAsia" w:hint="eastAsia"/>
                <w:lang w:eastAsia="zh-CN"/>
              </w:rPr>
              <w:t>感染结核菌後，您可能会生病。发病时间可以是即时或在数年之後。</w:t>
            </w:r>
          </w:p>
          <w:p w:rsidR="00D47909" w:rsidRPr="000A5778" w:rsidRDefault="00D47909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lang w:eastAsia="zh-CN"/>
              </w:rPr>
            </w:pPr>
          </w:p>
          <w:p w:rsidR="00355133" w:rsidRPr="000A5778" w:rsidRDefault="0035513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D47909" w:rsidTr="000A5778">
        <w:tc>
          <w:tcPr>
            <w:tcW w:w="4698" w:type="dxa"/>
          </w:tcPr>
          <w:p w:rsidR="00D47909" w:rsidRDefault="00D47909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WarnockPro-Light" w:hAnsi="WarnockPro-Light" w:cs="WarnockPro-Light"/>
              </w:rPr>
              <w:t xml:space="preserve">LTBI can be treated with medicine, most often </w:t>
            </w:r>
            <w:proofErr w:type="spellStart"/>
            <w:r>
              <w:rPr>
                <w:rFonts w:ascii="WarnockPro-Light" w:hAnsi="WarnockPro-Light" w:cs="WarnockPro-Light"/>
              </w:rPr>
              <w:t>Isoniazid</w:t>
            </w:r>
            <w:proofErr w:type="spellEnd"/>
            <w:r>
              <w:rPr>
                <w:rFonts w:ascii="WarnockPro-Light" w:hAnsi="WarnockPro-Light" w:cs="WarnockPro-Light"/>
              </w:rPr>
              <w:t xml:space="preserve"> (INH). You must take this medicine for six to nine months. (Children and persons with HIV will need to take medicine longer, for at least nine months.)</w:t>
            </w:r>
          </w:p>
        </w:tc>
        <w:tc>
          <w:tcPr>
            <w:tcW w:w="4878" w:type="dxa"/>
          </w:tcPr>
          <w:p w:rsidR="00D47909" w:rsidRPr="000A5778" w:rsidRDefault="00576D4B" w:rsidP="00AA2AE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</w:rPr>
            </w:pP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潜伏性结核感染可以用药物来治疗，异烟胼，即</w:t>
            </w:r>
            <w:proofErr w:type="spellStart"/>
            <w:r w:rsidRPr="00576D4B">
              <w:rPr>
                <w:rFonts w:asciiTheme="minorEastAsia" w:eastAsiaTheme="minorEastAsia" w:hAnsiTheme="minorEastAsia" w:cs="WarnockPro-Light"/>
                <w:lang w:eastAsia="zh-CN"/>
              </w:rPr>
              <w:t>Isoniazid</w:t>
            </w:r>
            <w:proofErr w:type="spellEnd"/>
            <w:r w:rsidRPr="00576D4B">
              <w:rPr>
                <w:rFonts w:asciiTheme="minorEastAsia" w:eastAsiaTheme="minorEastAsia" w:hAnsiTheme="minorEastAsia" w:cs="WarnockPro-Light"/>
                <w:lang w:eastAsia="zh-CN"/>
              </w:rPr>
              <w:t>(INH)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，是最常用的治疗药，这种药物必须服用六至九个月。</w:t>
            </w:r>
            <w:r w:rsidRPr="00576D4B">
              <w:rPr>
                <w:rFonts w:asciiTheme="minorEastAsia" w:eastAsiaTheme="minorEastAsia" w:hAnsiTheme="minorEastAsia" w:cs="WarnockPro-Light"/>
                <w:lang w:eastAsia="zh-CN"/>
              </w:rPr>
              <w:t>(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儿童和感染爱滋病毒</w:t>
            </w:r>
            <w:r w:rsidRPr="00576D4B">
              <w:rPr>
                <w:rFonts w:asciiTheme="minorEastAsia" w:eastAsiaTheme="minorEastAsia" w:hAnsiTheme="minorEastAsia" w:cs="WarnockPro-Light"/>
                <w:lang w:eastAsia="zh-CN"/>
              </w:rPr>
              <w:t>(HIV)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的病人服药时间更长，至少为期九个月。</w:t>
            </w:r>
            <w:r w:rsidRPr="00576D4B">
              <w:rPr>
                <w:rFonts w:asciiTheme="minorEastAsia" w:eastAsiaTheme="minorEastAsia" w:hAnsiTheme="minorEastAsia" w:cs="WarnockPro-Light"/>
              </w:rPr>
              <w:t>)</w:t>
            </w: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Why should I take medicine if I don’t feel sick?</w:t>
            </w:r>
          </w:p>
          <w:p w:rsidR="00D47909" w:rsidRDefault="00D47909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You may develop active TB disease if you do not take medicine for</w:t>
            </w:r>
            <w:r w:rsidR="00A12E1C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your latent TB infection. Many TB germs are killed after you start</w:t>
            </w:r>
            <w:r w:rsidR="00A12E1C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taking your medicine, but some stay alive in your body for a long</w:t>
            </w:r>
            <w:r w:rsidR="00A12E1C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time. As long as you still have TB germs in your body, they can</w:t>
            </w:r>
            <w:r w:rsidR="00A12E1C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“wake up,” multiply, and make you sick.</w:t>
            </w:r>
          </w:p>
          <w:p w:rsidR="00355133" w:rsidRDefault="00355133" w:rsidP="00A12E1C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</w:tc>
        <w:tc>
          <w:tcPr>
            <w:tcW w:w="4878" w:type="dxa"/>
          </w:tcPr>
          <w:p w:rsidR="00D47909" w:rsidRDefault="006640C9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lastRenderedPageBreak/>
              <w:t>如果</w:t>
            </w:r>
            <w:r w:rsidR="00576D4B" w:rsidRPr="00576D4B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我没有任何不适，为什</w:t>
            </w:r>
            <w:r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么</w:t>
            </w:r>
            <w:r w:rsidR="00576D4B" w:rsidRPr="00576D4B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需要服药</w:t>
            </w:r>
            <w:r w:rsidR="00576D4B" w:rsidRPr="00576D4B"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?</w:t>
            </w:r>
          </w:p>
          <w:p w:rsidR="00576D4B" w:rsidRPr="000A5778" w:rsidRDefault="00576D4B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  <w:p w:rsidR="000B3D65" w:rsidRPr="00062D2C" w:rsidRDefault="006640C9" w:rsidP="000B3D65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>如果</w:t>
            </w:r>
            <w:r w:rsidR="00576D4B" w:rsidRPr="00576D4B">
              <w:rPr>
                <w:rFonts w:asciiTheme="minorEastAsia" w:eastAsiaTheme="minorEastAsia" w:hAnsiTheme="minorEastAsia" w:hint="eastAsia"/>
                <w:lang w:eastAsia="zh-CN"/>
              </w:rPr>
              <w:t>您患有潜伏性结核感染而不服药，可能会发展成活动性结核病。很多结核菌在您开始服药後便会死亡，但</w:t>
            </w:r>
            <w:r w:rsidR="002F5451">
              <w:rPr>
                <w:rFonts w:asciiTheme="minorEastAsia" w:eastAsiaTheme="minorEastAsia" w:hAnsiTheme="minorEastAsia"/>
                <w:lang w:eastAsia="zh-CN"/>
              </w:rPr>
              <w:t>是</w:t>
            </w:r>
            <w:r w:rsidR="00576D4B" w:rsidRPr="00576D4B">
              <w:rPr>
                <w:rFonts w:asciiTheme="minorEastAsia" w:eastAsiaTheme="minorEastAsia" w:hAnsiTheme="minorEastAsia" w:hint="eastAsia"/>
                <w:lang w:eastAsia="zh-CN"/>
              </w:rPr>
              <w:t>有一些会在您体内存活一段长时间。只要您体内仍有结核菌，它们便可以</w:t>
            </w:r>
            <w:r w:rsidR="00576D4B">
              <w:rPr>
                <w:rFonts w:asciiTheme="minorEastAsia" w:eastAsiaTheme="minorEastAsia" w:hAnsiTheme="minorEastAsia"/>
                <w:lang w:eastAsia="zh-CN"/>
              </w:rPr>
              <w:t>“</w:t>
            </w:r>
            <w:r w:rsidR="00576D4B" w:rsidRPr="00576D4B">
              <w:rPr>
                <w:rFonts w:asciiTheme="minorEastAsia" w:eastAsiaTheme="minorEastAsia" w:hAnsiTheme="minorEastAsia" w:hint="eastAsia"/>
                <w:lang w:eastAsia="zh-CN"/>
              </w:rPr>
              <w:t>醒过来</w:t>
            </w:r>
            <w:r w:rsidR="00576D4B">
              <w:rPr>
                <w:rFonts w:asciiTheme="minorEastAsia" w:eastAsiaTheme="minorEastAsia" w:hAnsiTheme="minorEastAsia"/>
                <w:lang w:eastAsia="zh-CN"/>
              </w:rPr>
              <w:t>”</w:t>
            </w:r>
            <w:r w:rsidR="00576D4B" w:rsidRPr="00576D4B">
              <w:rPr>
                <w:rFonts w:asciiTheme="minorEastAsia" w:eastAsiaTheme="minorEastAsia" w:hAnsiTheme="minorEastAsia" w:hint="eastAsia"/>
                <w:lang w:eastAsia="zh-CN"/>
              </w:rPr>
              <w:t>、繁殖和令您生病。</w:t>
            </w:r>
          </w:p>
          <w:p w:rsidR="00355133" w:rsidRPr="000A5778" w:rsidRDefault="0035513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A12E1C" w:rsidTr="000A5778">
        <w:tc>
          <w:tcPr>
            <w:tcW w:w="4698" w:type="dxa"/>
          </w:tcPr>
          <w:p w:rsidR="00A12E1C" w:rsidRDefault="00A12E1C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WarnockPro-Light" w:hAnsi="WarnockPro-Light" w:cs="WarnockPro-Light"/>
              </w:rPr>
              <w:lastRenderedPageBreak/>
              <w:t>If you are taking TB medication, it is important that you finish your medicine, as your doctor or health care provider prescribes.</w:t>
            </w:r>
          </w:p>
        </w:tc>
        <w:tc>
          <w:tcPr>
            <w:tcW w:w="4878" w:type="dxa"/>
          </w:tcPr>
          <w:p w:rsidR="00A12E1C" w:rsidRPr="000A5778" w:rsidRDefault="006640C9" w:rsidP="002F545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WarnockPro-Light" w:hint="eastAsia"/>
                <w:lang w:eastAsia="zh-CN"/>
              </w:rPr>
              <w:t>如果</w:t>
            </w:r>
            <w:r w:rsidR="00576D4B"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您正在服用结核药，完全遵照医生或医疗人员的指示服完您的药物是</w:t>
            </w:r>
            <w:r w:rsidR="002F5451">
              <w:rPr>
                <w:rFonts w:asciiTheme="minorEastAsia" w:eastAsiaTheme="minorEastAsia" w:hAnsiTheme="minorEastAsia" w:cs="WarnockPro-Light"/>
                <w:lang w:eastAsia="zh-CN"/>
              </w:rPr>
              <w:t>十分</w:t>
            </w:r>
            <w:r w:rsidR="00576D4B"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重要的。</w:t>
            </w:r>
          </w:p>
        </w:tc>
      </w:tr>
      <w:tr w:rsidR="00355133" w:rsidTr="000A5778">
        <w:tc>
          <w:tcPr>
            <w:tcW w:w="4698" w:type="dxa"/>
          </w:tcPr>
          <w:p w:rsidR="00355133" w:rsidRPr="00A12E1C" w:rsidRDefault="00355133" w:rsidP="00A12E1C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color w:val="000000" w:themeColor="text1"/>
                <w:sz w:val="21"/>
                <w:szCs w:val="21"/>
              </w:rPr>
            </w:pPr>
            <w:r w:rsidRPr="00A12E1C">
              <w:rPr>
                <w:rFonts w:ascii="VectoraLTStd-Bold" w:hAnsi="VectoraLTStd-Bold" w:cs="VectoraLTStd-Bold"/>
                <w:b/>
                <w:bCs/>
                <w:color w:val="000000" w:themeColor="text1"/>
                <w:sz w:val="20"/>
                <w:szCs w:val="20"/>
              </w:rPr>
              <w:t>What is the difference between latent TB infection and active TB disease?</w:t>
            </w:r>
          </w:p>
        </w:tc>
        <w:tc>
          <w:tcPr>
            <w:tcW w:w="4878" w:type="dxa"/>
          </w:tcPr>
          <w:p w:rsidR="00355133" w:rsidRPr="000E0D89" w:rsidRDefault="00576D4B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576D4B">
              <w:rPr>
                <w:rFonts w:ascii="PMingLiU" w:eastAsia="PMingLiU" w:hAnsi="PMingLiU" w:cs="VectoraLTStd-Bold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潜伏性结核感染和活动性结核病有什</w:t>
            </w:r>
            <w:r w:rsidR="006640C9">
              <w:rPr>
                <w:rFonts w:ascii="PMingLiU" w:eastAsia="PMingLiU" w:hAnsi="PMingLiU" w:cs="VectoraLTStd-Bold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么</w:t>
            </w:r>
            <w:r w:rsidRPr="00576D4B">
              <w:rPr>
                <w:rFonts w:ascii="PMingLiU" w:eastAsia="PMingLiU" w:hAnsi="PMingLiU" w:cs="VectoraLTStd-Bold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分别</w:t>
            </w:r>
            <w:r w:rsidRPr="00576D4B">
              <w:rPr>
                <w:rFonts w:ascii="PMingLiU" w:eastAsia="PMingLiU" w:hAnsi="PMingLiU" w:cs="VectoraLTStd-Bold"/>
                <w:b/>
                <w:bCs/>
                <w:color w:val="000000" w:themeColor="text1"/>
                <w:sz w:val="20"/>
                <w:szCs w:val="20"/>
                <w:lang w:eastAsia="zh-CN"/>
              </w:rPr>
              <w:t>?</w:t>
            </w:r>
          </w:p>
        </w:tc>
      </w:tr>
      <w:tr w:rsidR="00355133" w:rsidTr="000A5778">
        <w:tc>
          <w:tcPr>
            <w:tcW w:w="4698" w:type="dxa"/>
          </w:tcPr>
          <w:p w:rsidR="00355133" w:rsidRPr="00355133" w:rsidRDefault="00355133" w:rsidP="00355133">
            <w:pPr>
              <w:autoSpaceDE w:val="0"/>
              <w:autoSpaceDN w:val="0"/>
              <w:adjustRightInd w:val="0"/>
              <w:rPr>
                <w:rFonts w:ascii="VectoraLTStd-Black" w:hAnsi="VectoraLTStd-Black" w:cs="VectoraLTStd-Black"/>
                <w:sz w:val="18"/>
                <w:szCs w:val="18"/>
                <w:u w:val="single"/>
              </w:rPr>
            </w:pPr>
            <w:r w:rsidRPr="00355133">
              <w:rPr>
                <w:rFonts w:ascii="VectoraLTStd-Black" w:hAnsi="VectoraLTStd-Black" w:cs="VectoraLTStd-Black"/>
                <w:sz w:val="18"/>
                <w:szCs w:val="18"/>
                <w:u w:val="single"/>
              </w:rPr>
              <w:t>Latent TB Infection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No symptoms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Don’t feel sick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Positive skin test (usually)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Chest X-ray normal (usually)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Not contagious (cannot spread TB)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Can develop active TB if treatment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not completed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</w:p>
          <w:p w:rsidR="00355133" w:rsidRPr="00355133" w:rsidRDefault="00355133" w:rsidP="00355133">
            <w:pPr>
              <w:autoSpaceDE w:val="0"/>
              <w:autoSpaceDN w:val="0"/>
              <w:adjustRightInd w:val="0"/>
              <w:rPr>
                <w:rFonts w:ascii="VectoraLTStd-Black" w:hAnsi="VectoraLTStd-Black" w:cs="VectoraLTStd-Black"/>
                <w:sz w:val="18"/>
                <w:szCs w:val="18"/>
                <w:u w:val="single"/>
              </w:rPr>
            </w:pPr>
            <w:r w:rsidRPr="00355133">
              <w:rPr>
                <w:rFonts w:ascii="VectoraLTStd-Black" w:hAnsi="VectoraLTStd-Black" w:cs="VectoraLTStd-Black"/>
                <w:sz w:val="18"/>
                <w:szCs w:val="18"/>
                <w:u w:val="single"/>
              </w:rPr>
              <w:t>Active TB Disease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Bad cough for 3 weeks or longer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Coughing up blood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Weakness, fatigue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Weight loss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Lack of appetite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Chills, fever, sweating at night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Roman" w:hAnsi="VectoraLTStd-Roman" w:cs="VectoraLTStd-Roman"/>
                <w:sz w:val="18"/>
                <w:szCs w:val="18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Positive skin test (usually)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ctoraLTStd-Roman" w:hAnsi="VectoraLTStd-Roman" w:cs="VectoraLTStd-Roman"/>
                <w:sz w:val="18"/>
                <w:szCs w:val="18"/>
              </w:rPr>
              <w:t>Chest X-ray abnormal (usually)</w:t>
            </w:r>
          </w:p>
        </w:tc>
        <w:tc>
          <w:tcPr>
            <w:tcW w:w="4878" w:type="dxa"/>
          </w:tcPr>
          <w:p w:rsidR="00576D4B" w:rsidRPr="00576D4B" w:rsidRDefault="00576D4B" w:rsidP="00576D4B">
            <w:pPr>
              <w:rPr>
                <w:rFonts w:asciiTheme="minorEastAsia" w:eastAsiaTheme="minorEastAsia" w:hAnsiTheme="minorEastAsia"/>
                <w:b/>
                <w:sz w:val="18"/>
                <w:szCs w:val="18"/>
                <w:u w:val="single"/>
                <w:lang w:eastAsia="zh-CN"/>
              </w:rPr>
            </w:pPr>
            <w:r w:rsidRPr="00576D4B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  <w:lang w:eastAsia="zh-CN"/>
              </w:rPr>
              <w:t>潜伏性结核感染</w:t>
            </w:r>
          </w:p>
          <w:p w:rsidR="00576D4B" w:rsidRPr="00576D4B" w:rsidRDefault="00576D4B" w:rsidP="00576D4B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576D4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没有</w:t>
            </w:r>
            <w:r w:rsidR="002F5451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症状</w:t>
            </w:r>
          </w:p>
          <w:p w:rsidR="00576D4B" w:rsidRPr="00576D4B" w:rsidRDefault="00576D4B" w:rsidP="00576D4B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576D4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没有不适</w:t>
            </w:r>
          </w:p>
          <w:p w:rsidR="00576D4B" w:rsidRPr="00576D4B" w:rsidRDefault="00576D4B" w:rsidP="00576D4B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576D4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皮肤测试呈阳性反应</w:t>
            </w:r>
            <w:r w:rsidRPr="00576D4B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(</w:t>
            </w:r>
            <w:r w:rsidRPr="00576D4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通常是</w:t>
            </w:r>
            <w:r w:rsidRPr="00576D4B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)</w:t>
            </w:r>
          </w:p>
          <w:p w:rsidR="00576D4B" w:rsidRPr="00576D4B" w:rsidRDefault="00576D4B" w:rsidP="00576D4B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576D4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胸部</w:t>
            </w:r>
            <w:r w:rsidRPr="00576D4B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X</w:t>
            </w:r>
            <w:r w:rsidRPr="00576D4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光结果正常</w:t>
            </w:r>
            <w:r w:rsidRPr="00576D4B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(</w:t>
            </w:r>
            <w:r w:rsidRPr="00576D4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通常是</w:t>
            </w:r>
            <w:r w:rsidRPr="00576D4B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)</w:t>
            </w:r>
          </w:p>
          <w:p w:rsidR="00576D4B" w:rsidRPr="00576D4B" w:rsidRDefault="002F5451" w:rsidP="00576D4B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没有</w:t>
            </w:r>
            <w:r w:rsidR="00576D4B" w:rsidRPr="00576D4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传染性</w:t>
            </w:r>
            <w:r w:rsidR="00576D4B" w:rsidRPr="00576D4B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(</w:t>
            </w:r>
            <w:r w:rsidR="00576D4B" w:rsidRPr="00576D4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不会传播结核菌</w:t>
            </w:r>
            <w:r w:rsidR="00576D4B" w:rsidRPr="00576D4B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)</w:t>
            </w:r>
          </w:p>
          <w:p w:rsidR="00355133" w:rsidRPr="000A5778" w:rsidRDefault="006640C9" w:rsidP="00576D4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Roman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如果</w:t>
            </w:r>
            <w:r w:rsidR="00655502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不完成</w:t>
            </w:r>
            <w:r w:rsidR="00576D4B" w:rsidRPr="00576D4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疗</w:t>
            </w:r>
            <w:r w:rsidR="00655502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程</w:t>
            </w:r>
            <w:r w:rsidR="00576D4B" w:rsidRPr="00576D4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可以发展成活动性结核病</w:t>
            </w:r>
          </w:p>
          <w:p w:rsidR="009949E7" w:rsidRDefault="009949E7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lack"/>
                <w:sz w:val="18"/>
                <w:szCs w:val="18"/>
                <w:u w:val="single"/>
                <w:lang w:eastAsia="zh-CN"/>
              </w:rPr>
            </w:pPr>
          </w:p>
          <w:p w:rsidR="00576D4B" w:rsidRPr="00576D4B" w:rsidRDefault="00576D4B" w:rsidP="00576D4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lack"/>
                <w:b/>
                <w:sz w:val="18"/>
                <w:szCs w:val="18"/>
                <w:u w:val="single"/>
                <w:lang w:eastAsia="zh-CN"/>
              </w:rPr>
            </w:pPr>
            <w:r w:rsidRPr="00576D4B">
              <w:rPr>
                <w:rFonts w:asciiTheme="minorEastAsia" w:eastAsiaTheme="minorEastAsia" w:hAnsiTheme="minorEastAsia" w:cs="VectoraLTStd-Black" w:hint="eastAsia"/>
                <w:b/>
                <w:sz w:val="18"/>
                <w:szCs w:val="18"/>
                <w:u w:val="single"/>
                <w:lang w:eastAsia="zh-CN"/>
              </w:rPr>
              <w:t>活动性结核病</w:t>
            </w:r>
          </w:p>
          <w:p w:rsidR="00576D4B" w:rsidRPr="00576D4B" w:rsidRDefault="00576D4B" w:rsidP="00576D4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lack"/>
                <w:sz w:val="18"/>
                <w:szCs w:val="18"/>
                <w:lang w:eastAsia="zh-CN"/>
              </w:rPr>
            </w:pPr>
            <w:r w:rsidRPr="00576D4B">
              <w:rPr>
                <w:rFonts w:asciiTheme="minorEastAsia" w:eastAsiaTheme="minorEastAsia" w:hAnsiTheme="minorEastAsia" w:cs="VectoraLTStd-Black" w:hint="eastAsia"/>
                <w:sz w:val="18"/>
                <w:szCs w:val="18"/>
                <w:lang w:eastAsia="zh-CN"/>
              </w:rPr>
              <w:t>严重咳嗽三星期或更久</w:t>
            </w:r>
          </w:p>
          <w:p w:rsidR="00576D4B" w:rsidRPr="00576D4B" w:rsidRDefault="00576D4B" w:rsidP="00576D4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lack"/>
                <w:sz w:val="18"/>
                <w:szCs w:val="18"/>
                <w:lang w:eastAsia="zh-CN"/>
              </w:rPr>
            </w:pPr>
            <w:r w:rsidRPr="00576D4B">
              <w:rPr>
                <w:rFonts w:asciiTheme="minorEastAsia" w:eastAsiaTheme="minorEastAsia" w:hAnsiTheme="minorEastAsia" w:cs="VectoraLTStd-Black" w:hint="eastAsia"/>
                <w:sz w:val="18"/>
                <w:szCs w:val="18"/>
                <w:lang w:eastAsia="zh-CN"/>
              </w:rPr>
              <w:t>咳血</w:t>
            </w:r>
          </w:p>
          <w:p w:rsidR="00576D4B" w:rsidRPr="00576D4B" w:rsidRDefault="00576D4B" w:rsidP="00576D4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lack"/>
                <w:sz w:val="18"/>
                <w:szCs w:val="18"/>
                <w:lang w:eastAsia="zh-CN"/>
              </w:rPr>
            </w:pPr>
            <w:r w:rsidRPr="00576D4B">
              <w:rPr>
                <w:rFonts w:asciiTheme="minorEastAsia" w:eastAsiaTheme="minorEastAsia" w:hAnsiTheme="minorEastAsia" w:cs="VectoraLTStd-Black" w:hint="eastAsia"/>
                <w:sz w:val="18"/>
                <w:szCs w:val="18"/>
                <w:lang w:eastAsia="zh-CN"/>
              </w:rPr>
              <w:t>虚弱、疲倦</w:t>
            </w:r>
          </w:p>
          <w:p w:rsidR="00576D4B" w:rsidRPr="00576D4B" w:rsidRDefault="00576D4B" w:rsidP="00576D4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lack"/>
                <w:sz w:val="18"/>
                <w:szCs w:val="18"/>
                <w:lang w:eastAsia="zh-CN"/>
              </w:rPr>
            </w:pPr>
            <w:r w:rsidRPr="00576D4B">
              <w:rPr>
                <w:rFonts w:asciiTheme="minorEastAsia" w:eastAsiaTheme="minorEastAsia" w:hAnsiTheme="minorEastAsia" w:cs="VectoraLTStd-Black" w:hint="eastAsia"/>
                <w:sz w:val="18"/>
                <w:szCs w:val="18"/>
                <w:lang w:eastAsia="zh-CN"/>
              </w:rPr>
              <w:t>体重下降</w:t>
            </w:r>
          </w:p>
          <w:p w:rsidR="00576D4B" w:rsidRPr="00576D4B" w:rsidRDefault="00576D4B" w:rsidP="00576D4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lack"/>
                <w:sz w:val="18"/>
                <w:szCs w:val="18"/>
                <w:lang w:eastAsia="zh-CN"/>
              </w:rPr>
            </w:pPr>
            <w:r w:rsidRPr="00576D4B">
              <w:rPr>
                <w:rFonts w:asciiTheme="minorEastAsia" w:eastAsiaTheme="minorEastAsia" w:hAnsiTheme="minorEastAsia" w:cs="VectoraLTStd-Black" w:hint="eastAsia"/>
                <w:sz w:val="18"/>
                <w:szCs w:val="18"/>
                <w:lang w:eastAsia="zh-CN"/>
              </w:rPr>
              <w:t>食欲不振</w:t>
            </w:r>
          </w:p>
          <w:p w:rsidR="00576D4B" w:rsidRPr="00576D4B" w:rsidRDefault="00576D4B" w:rsidP="00576D4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lack"/>
                <w:sz w:val="18"/>
                <w:szCs w:val="18"/>
                <w:lang w:eastAsia="zh-CN"/>
              </w:rPr>
            </w:pPr>
            <w:r w:rsidRPr="00576D4B">
              <w:rPr>
                <w:rFonts w:asciiTheme="minorEastAsia" w:eastAsiaTheme="minorEastAsia" w:hAnsiTheme="minorEastAsia" w:cs="VectoraLTStd-Black" w:hint="eastAsia"/>
                <w:sz w:val="18"/>
                <w:szCs w:val="18"/>
                <w:lang w:eastAsia="zh-CN"/>
              </w:rPr>
              <w:t>发冷、发烧、夜间出汗</w:t>
            </w:r>
          </w:p>
          <w:p w:rsidR="00576D4B" w:rsidRPr="00576D4B" w:rsidRDefault="00576D4B" w:rsidP="00576D4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lack"/>
                <w:sz w:val="18"/>
                <w:szCs w:val="18"/>
                <w:lang w:eastAsia="zh-CN"/>
              </w:rPr>
            </w:pPr>
            <w:r w:rsidRPr="00576D4B">
              <w:rPr>
                <w:rFonts w:asciiTheme="minorEastAsia" w:eastAsiaTheme="minorEastAsia" w:hAnsiTheme="minorEastAsia" w:cs="VectoraLTStd-Black" w:hint="eastAsia"/>
                <w:sz w:val="18"/>
                <w:szCs w:val="18"/>
                <w:lang w:eastAsia="zh-CN"/>
              </w:rPr>
              <w:t>皮肤测试呈阳性反应</w:t>
            </w:r>
            <w:r w:rsidRPr="00576D4B">
              <w:rPr>
                <w:rFonts w:asciiTheme="minorEastAsia" w:eastAsiaTheme="minorEastAsia" w:hAnsiTheme="minorEastAsia" w:cs="VectoraLTStd-Black"/>
                <w:sz w:val="18"/>
                <w:szCs w:val="18"/>
                <w:lang w:eastAsia="zh-CN"/>
              </w:rPr>
              <w:t>(</w:t>
            </w:r>
            <w:r w:rsidRPr="00576D4B">
              <w:rPr>
                <w:rFonts w:asciiTheme="minorEastAsia" w:eastAsiaTheme="minorEastAsia" w:hAnsiTheme="minorEastAsia" w:cs="VectoraLTStd-Black" w:hint="eastAsia"/>
                <w:sz w:val="18"/>
                <w:szCs w:val="18"/>
                <w:lang w:eastAsia="zh-CN"/>
              </w:rPr>
              <w:t>通常是</w:t>
            </w:r>
            <w:r w:rsidRPr="00576D4B">
              <w:rPr>
                <w:rFonts w:asciiTheme="minorEastAsia" w:eastAsiaTheme="minorEastAsia" w:hAnsiTheme="minorEastAsia" w:cs="VectoraLTStd-Black"/>
                <w:sz w:val="18"/>
                <w:szCs w:val="18"/>
                <w:lang w:eastAsia="zh-CN"/>
              </w:rPr>
              <w:t>)</w:t>
            </w:r>
          </w:p>
          <w:p w:rsidR="00355133" w:rsidRPr="000A5778" w:rsidRDefault="00576D4B" w:rsidP="00576D4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576D4B">
              <w:rPr>
                <w:rFonts w:asciiTheme="minorEastAsia" w:eastAsiaTheme="minorEastAsia" w:hAnsiTheme="minorEastAsia" w:cs="VectoraLTStd-Black" w:hint="eastAsia"/>
                <w:sz w:val="18"/>
                <w:szCs w:val="18"/>
                <w:lang w:eastAsia="zh-CN"/>
              </w:rPr>
              <w:t>胸部</w:t>
            </w:r>
            <w:r w:rsidRPr="00576D4B">
              <w:rPr>
                <w:rFonts w:asciiTheme="minorEastAsia" w:eastAsiaTheme="minorEastAsia" w:hAnsiTheme="minorEastAsia" w:cs="VectoraLTStd-Black"/>
                <w:sz w:val="18"/>
                <w:szCs w:val="18"/>
                <w:lang w:eastAsia="zh-CN"/>
              </w:rPr>
              <w:t>X</w:t>
            </w:r>
            <w:r w:rsidRPr="00576D4B">
              <w:rPr>
                <w:rFonts w:asciiTheme="minorEastAsia" w:eastAsiaTheme="minorEastAsia" w:hAnsiTheme="minorEastAsia" w:cs="VectoraLTStd-Black" w:hint="eastAsia"/>
                <w:sz w:val="18"/>
                <w:szCs w:val="18"/>
                <w:lang w:eastAsia="zh-CN"/>
              </w:rPr>
              <w:t>光结果异常</w:t>
            </w:r>
            <w:r w:rsidRPr="00576D4B">
              <w:rPr>
                <w:rFonts w:asciiTheme="minorEastAsia" w:eastAsiaTheme="minorEastAsia" w:hAnsiTheme="minorEastAsia" w:cs="VectoraLTStd-Black"/>
                <w:sz w:val="18"/>
                <w:szCs w:val="18"/>
                <w:lang w:eastAsia="zh-CN"/>
              </w:rPr>
              <w:t>(</w:t>
            </w:r>
            <w:r w:rsidRPr="00576D4B">
              <w:rPr>
                <w:rFonts w:asciiTheme="minorEastAsia" w:eastAsiaTheme="minorEastAsia" w:hAnsiTheme="minorEastAsia" w:cs="VectoraLTStd-Black" w:hint="eastAsia"/>
                <w:sz w:val="18"/>
                <w:szCs w:val="18"/>
                <w:lang w:eastAsia="zh-CN"/>
              </w:rPr>
              <w:t>通常是</w:t>
            </w:r>
            <w:r w:rsidRPr="00576D4B">
              <w:rPr>
                <w:rFonts w:asciiTheme="minorEastAsia" w:eastAsiaTheme="minorEastAsia" w:hAnsiTheme="minorEastAsia" w:cs="VectoraLTStd-Black"/>
                <w:sz w:val="18"/>
                <w:szCs w:val="18"/>
                <w:lang w:eastAsia="zh-CN"/>
              </w:rPr>
              <w:t>)</w:t>
            </w: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How can I tell if I have LTBI?</w:t>
            </w:r>
          </w:p>
          <w:p w:rsidR="008C11EA" w:rsidRDefault="008C11EA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Get a TB skin test (TST). After you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get a skin test, make sure you go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back to your doctor after two to</w:t>
            </w:r>
          </w:p>
          <w:p w:rsidR="00355133" w:rsidRPr="00355133" w:rsidRDefault="00355133" w:rsidP="00355133">
            <w:pPr>
              <w:autoSpaceDE w:val="0"/>
              <w:autoSpaceDN w:val="0"/>
              <w:adjustRightInd w:val="0"/>
              <w:rPr>
                <w:rFonts w:ascii="VectoraLTStd-Black" w:hAnsi="VectoraLTStd-Black" w:cs="VectoraLTStd-Black"/>
                <w:sz w:val="18"/>
                <w:szCs w:val="18"/>
                <w:u w:val="single"/>
              </w:rPr>
            </w:pPr>
            <w:proofErr w:type="gramStart"/>
            <w:r>
              <w:rPr>
                <w:rFonts w:ascii="WarnockPro-Light" w:hAnsi="WarnockPro-Light" w:cs="WarnockPro-Light"/>
              </w:rPr>
              <w:t>three</w:t>
            </w:r>
            <w:proofErr w:type="gramEnd"/>
            <w:r>
              <w:rPr>
                <w:rFonts w:ascii="WarnockPro-Light" w:hAnsi="WarnockPro-Light" w:cs="WarnockPro-Light"/>
              </w:rPr>
              <w:t xml:space="preserve"> days for your test results.</w:t>
            </w:r>
          </w:p>
        </w:tc>
        <w:tc>
          <w:tcPr>
            <w:tcW w:w="4878" w:type="dxa"/>
          </w:tcPr>
          <w:p w:rsidR="008C11EA" w:rsidRDefault="00576D4B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</w:pPr>
            <w:r w:rsidRPr="00576D4B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我怎样知道自己有没有潜伏性结核感染</w:t>
            </w:r>
            <w:r w:rsidRPr="00576D4B"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?</w:t>
            </w:r>
          </w:p>
          <w:p w:rsidR="00576D4B" w:rsidRPr="000A5778" w:rsidRDefault="00576D4B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  <w:p w:rsidR="00355133" w:rsidRPr="000A5778" w:rsidRDefault="00576D4B" w:rsidP="009949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lack"/>
                <w:sz w:val="18"/>
                <w:szCs w:val="18"/>
                <w:u w:val="single"/>
                <w:lang w:eastAsia="zh-CN"/>
              </w:rPr>
            </w:pP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接受结核皮肤测试</w:t>
            </w:r>
            <w:r w:rsidRPr="00576D4B">
              <w:rPr>
                <w:rFonts w:asciiTheme="minorEastAsia" w:eastAsiaTheme="minorEastAsia" w:hAnsiTheme="minorEastAsia" w:cs="WarnockPro-Light"/>
                <w:lang w:eastAsia="zh-CN"/>
              </w:rPr>
              <w:t>(TST)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。接受皮肤测试後两三天，您需要回到医生那里检验测试结果。</w:t>
            </w: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What if the skin test result is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negative</w:t>
            </w:r>
            <w:proofErr w:type="gramEnd"/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?</w:t>
            </w:r>
          </w:p>
          <w:p w:rsidR="00580E78" w:rsidRDefault="00580E78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A negative result usually means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proofErr w:type="gramStart"/>
            <w:r>
              <w:rPr>
                <w:rFonts w:ascii="WarnockPro-Light" w:hAnsi="WarnockPro-Light" w:cs="WarnockPro-Light"/>
              </w:rPr>
              <w:t>you</w:t>
            </w:r>
            <w:proofErr w:type="gramEnd"/>
            <w:r>
              <w:rPr>
                <w:rFonts w:ascii="WarnockPro-Light" w:hAnsi="WarnockPro-Light" w:cs="WarnockPro-Light"/>
              </w:rPr>
              <w:t xml:space="preserve"> are not infected. If you were in</w:t>
            </w:r>
          </w:p>
          <w:p w:rsidR="00355133" w:rsidRDefault="00355133" w:rsidP="008C11EA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WarnockPro-Light" w:hAnsi="WarnockPro-Light" w:cs="WarnockPro-Light"/>
              </w:rPr>
              <w:t>close</w:t>
            </w:r>
            <w:proofErr w:type="gramEnd"/>
            <w:r>
              <w:rPr>
                <w:rFonts w:ascii="WarnockPro-Light" w:hAnsi="WarnockPro-Light" w:cs="WarnockPro-Light"/>
              </w:rPr>
              <w:t xml:space="preserve"> contact with someone with active TB disease, you should have</w:t>
            </w:r>
            <w:r w:rsidR="008C11EA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another skin test after two to three months.</w:t>
            </w:r>
          </w:p>
        </w:tc>
        <w:tc>
          <w:tcPr>
            <w:tcW w:w="4878" w:type="dxa"/>
          </w:tcPr>
          <w:p w:rsidR="00580E78" w:rsidRDefault="006640C9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如果</w:t>
            </w:r>
            <w:r w:rsidR="00576D4B" w:rsidRPr="00576D4B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皮肤测试呈阴性反应该怎办</w:t>
            </w:r>
            <w:r w:rsidR="00576D4B" w:rsidRPr="00576D4B"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?</w:t>
            </w:r>
          </w:p>
          <w:p w:rsidR="00576D4B" w:rsidRPr="000A5778" w:rsidRDefault="00576D4B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  <w:p w:rsidR="009949E7" w:rsidRPr="00121A6B" w:rsidRDefault="00576D4B" w:rsidP="009949E7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576D4B">
              <w:rPr>
                <w:rFonts w:asciiTheme="minorEastAsia" w:eastAsiaTheme="minorEastAsia" w:hAnsiTheme="minorEastAsia" w:hint="eastAsia"/>
                <w:lang w:eastAsia="zh-CN"/>
              </w:rPr>
              <w:t>阴性反应通常代表您没有被感染。</w:t>
            </w:r>
            <w:r w:rsidR="006640C9">
              <w:rPr>
                <w:rFonts w:asciiTheme="minorEastAsia" w:eastAsiaTheme="minorEastAsia" w:hAnsiTheme="minorEastAsia" w:hint="eastAsia"/>
                <w:lang w:eastAsia="zh-CN"/>
              </w:rPr>
              <w:t>如果</w:t>
            </w:r>
            <w:r w:rsidRPr="00576D4B">
              <w:rPr>
                <w:rFonts w:asciiTheme="minorEastAsia" w:eastAsiaTheme="minorEastAsia" w:hAnsiTheme="minorEastAsia" w:hint="eastAsia"/>
                <w:lang w:eastAsia="zh-CN"/>
              </w:rPr>
              <w:t>您曾经与活动性结核病人密切接触，应</w:t>
            </w:r>
            <w:r w:rsidR="00A37F78">
              <w:rPr>
                <w:rFonts w:asciiTheme="minorEastAsia" w:eastAsiaTheme="minorEastAsia" w:hAnsiTheme="minorEastAsia"/>
                <w:lang w:eastAsia="zh-CN"/>
              </w:rPr>
              <w:t>该在</w:t>
            </w:r>
            <w:r w:rsidRPr="00576D4B">
              <w:rPr>
                <w:rFonts w:asciiTheme="minorEastAsia" w:eastAsiaTheme="minorEastAsia" w:hAnsiTheme="minorEastAsia" w:hint="eastAsia"/>
                <w:lang w:eastAsia="zh-CN"/>
              </w:rPr>
              <w:t>两三个月之後再接受一次皮肤测试。</w:t>
            </w:r>
          </w:p>
          <w:p w:rsidR="00355133" w:rsidRPr="000A5778" w:rsidRDefault="00355133" w:rsidP="008C11E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  <w:t>What if the skin test result is positive?</w:t>
            </w:r>
          </w:p>
          <w:p w:rsidR="008C11EA" w:rsidRDefault="008C11EA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  <w:r>
              <w:rPr>
                <w:rFonts w:ascii="WarnockPro-Light" w:hAnsi="WarnockPro-Light" w:cs="WarnockPro-Light"/>
              </w:rPr>
              <w:t>A positive skin test result usually means that you have been infected</w:t>
            </w:r>
            <w:r w:rsidR="00A12E1C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with TB germs, but it does not necessarily mean that you have active</w:t>
            </w:r>
            <w:r w:rsidR="00A12E1C">
              <w:rPr>
                <w:rFonts w:ascii="WarnockPro-Light" w:hAnsi="WarnockPro-Light" w:cs="WarnockPro-Light"/>
              </w:rPr>
              <w:t xml:space="preserve"> </w:t>
            </w:r>
            <w:r>
              <w:rPr>
                <w:rFonts w:ascii="WarnockPro-Light" w:hAnsi="WarnockPro-Light" w:cs="WarnockPro-Light"/>
              </w:rPr>
              <w:t>TB disease.</w:t>
            </w:r>
          </w:p>
          <w:p w:rsidR="008C11EA" w:rsidRDefault="008C11EA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</w:rPr>
            </w:pPr>
          </w:p>
          <w:p w:rsidR="00355133" w:rsidRDefault="00355133" w:rsidP="00A12E1C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</w:p>
        </w:tc>
        <w:tc>
          <w:tcPr>
            <w:tcW w:w="4878" w:type="dxa"/>
          </w:tcPr>
          <w:p w:rsidR="008C11EA" w:rsidRDefault="006640C9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如果</w:t>
            </w:r>
            <w:r w:rsidR="00576D4B" w:rsidRPr="00576D4B">
              <w:rPr>
                <w:rFonts w:ascii="PMingLiU" w:eastAsia="PMingLiU" w:hAnsi="PMingLiU" w:cs="VectoraLTStd-Bold" w:hint="eastAsia"/>
                <w:b/>
                <w:bCs/>
                <w:sz w:val="21"/>
                <w:szCs w:val="21"/>
                <w:lang w:eastAsia="zh-CN"/>
              </w:rPr>
              <w:t>皮肤测试呈阳性反应该怎办</w:t>
            </w:r>
            <w:r w:rsidR="00576D4B" w:rsidRPr="00576D4B">
              <w:rPr>
                <w:rFonts w:ascii="PMingLiU" w:eastAsia="PMingLiU" w:hAnsi="PMingLiU" w:cs="VectoraLTStd-Bold"/>
                <w:b/>
                <w:bCs/>
                <w:sz w:val="21"/>
                <w:szCs w:val="21"/>
                <w:lang w:eastAsia="zh-CN"/>
              </w:rPr>
              <w:t>?</w:t>
            </w:r>
          </w:p>
          <w:p w:rsidR="00576D4B" w:rsidRPr="000A5778" w:rsidRDefault="00576D4B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</w:p>
          <w:p w:rsidR="00355133" w:rsidRPr="000A5778" w:rsidRDefault="00576D4B" w:rsidP="00A12E1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皮肤测试呈阳性反应通常代表您曾经受结核菌感染，但不一定患有活动性结核病。</w:t>
            </w:r>
          </w:p>
        </w:tc>
      </w:tr>
      <w:tr w:rsidR="008C11EA" w:rsidTr="000A5778">
        <w:tc>
          <w:tcPr>
            <w:tcW w:w="4698" w:type="dxa"/>
          </w:tcPr>
          <w:p w:rsidR="008C11EA" w:rsidRDefault="008C11EA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r>
              <w:rPr>
                <w:rFonts w:ascii="WarnockPro-Light" w:hAnsi="WarnockPro-Light" w:cs="WarnockPro-Light"/>
              </w:rPr>
              <w:lastRenderedPageBreak/>
              <w:t>Other tests, such as a chest X-ray or sputum (phlegm) sample, are needed to find out if you have active TB disease.</w:t>
            </w:r>
          </w:p>
        </w:tc>
        <w:tc>
          <w:tcPr>
            <w:tcW w:w="4878" w:type="dxa"/>
          </w:tcPr>
          <w:p w:rsidR="008C11EA" w:rsidRPr="000A5778" w:rsidRDefault="00576D4B" w:rsidP="003113D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您需要接受其他测试如胸部</w:t>
            </w:r>
            <w:r w:rsidRPr="00576D4B">
              <w:rPr>
                <w:rFonts w:asciiTheme="minorEastAsia" w:eastAsiaTheme="minorEastAsia" w:hAnsiTheme="minorEastAsia" w:cs="WarnockPro-Light"/>
                <w:lang w:eastAsia="zh-CN"/>
              </w:rPr>
              <w:t>X</w:t>
            </w:r>
            <w:r w:rsidRPr="00576D4B">
              <w:rPr>
                <w:rFonts w:asciiTheme="minorEastAsia" w:eastAsiaTheme="minorEastAsia" w:hAnsiTheme="minorEastAsia" w:cs="WarnockPro-Light" w:hint="eastAsia"/>
                <w:lang w:eastAsia="zh-CN"/>
              </w:rPr>
              <w:t>光或验痰才能够知道自己是否患有活动性结核病。</w:t>
            </w:r>
          </w:p>
        </w:tc>
      </w:tr>
      <w:tr w:rsidR="00355133" w:rsidTr="000A5778">
        <w:tc>
          <w:tcPr>
            <w:tcW w:w="4698" w:type="dxa"/>
          </w:tcPr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ctoraLTStd-Bold" w:hAnsi="VectoraLTStd-Bold" w:cs="VectoraLTStd-Bold"/>
                <w:b/>
                <w:bCs/>
                <w:color w:val="000000"/>
                <w:sz w:val="21"/>
                <w:szCs w:val="21"/>
              </w:rPr>
              <w:t>When should I get the skin test?</w:t>
            </w:r>
          </w:p>
          <w:p w:rsidR="00A12E1C" w:rsidRDefault="00A12E1C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color w:val="000000"/>
                <w:sz w:val="21"/>
                <w:szCs w:val="21"/>
              </w:rPr>
            </w:pP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You should get tested for TB if you...</w:t>
            </w:r>
          </w:p>
          <w:p w:rsidR="00A12E1C" w:rsidRDefault="00A12E1C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• Have symptoms of active TB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• Have spent a long time with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someone who has active TB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• Have a condition that weakens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your immune system, like HIV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or diabetes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• Have injected illegal drugs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VectoraLTStd-Bold" w:hAnsi="VectoraLTStd-Bold" w:cs="VectoraLTStd-Bold"/>
                <w:b/>
                <w:bCs/>
                <w:color w:val="FFFFFF"/>
                <w:sz w:val="20"/>
                <w:szCs w:val="20"/>
              </w:rPr>
              <w:t>active</w:t>
            </w:r>
            <w:proofErr w:type="gramEnd"/>
            <w:r>
              <w:rPr>
                <w:rFonts w:ascii="VectoraLTStd-Bold" w:hAnsi="VectoraLTStd-Bold" w:cs="VectoraLTStd-Bold"/>
                <w:b/>
                <w:bCs/>
                <w:color w:val="FFFFFF"/>
                <w:sz w:val="20"/>
                <w:szCs w:val="20"/>
              </w:rPr>
              <w:t xml:space="preserve"> TB disease?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• Have come to the United States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recently from an area with a lot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of TB, such as Latin America,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the Caribbean, Africa,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Asia, or Eastern Europe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• Have worked or stayed in a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WarnockPro-Light" w:hAnsi="WarnockPro-Light" w:cs="WarnockPro-Light"/>
                <w:color w:val="000000"/>
              </w:rPr>
            </w:pPr>
            <w:r>
              <w:rPr>
                <w:rFonts w:ascii="WarnockPro-Light" w:hAnsi="WarnockPro-Light" w:cs="WarnockPro-Light"/>
                <w:color w:val="000000"/>
              </w:rPr>
              <w:t>nursing home, homeless shelter,</w:t>
            </w:r>
          </w:p>
          <w:p w:rsidR="00355133" w:rsidRDefault="00355133" w:rsidP="00355133">
            <w:pPr>
              <w:autoSpaceDE w:val="0"/>
              <w:autoSpaceDN w:val="0"/>
              <w:adjustRightInd w:val="0"/>
              <w:rPr>
                <w:rFonts w:ascii="VectoraLTStd-Bold" w:hAnsi="VectoraLTStd-Bold" w:cs="VectoraLTStd-Bold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WarnockPro-Light" w:hAnsi="WarnockPro-Light" w:cs="WarnockPro-Light"/>
                <w:color w:val="000000"/>
              </w:rPr>
              <w:t>prison</w:t>
            </w:r>
            <w:proofErr w:type="gramEnd"/>
            <w:r>
              <w:rPr>
                <w:rFonts w:ascii="WarnockPro-Light" w:hAnsi="WarnockPro-Light" w:cs="WarnockPro-Light"/>
                <w:color w:val="000000"/>
              </w:rPr>
              <w:t>, or other group setting.</w:t>
            </w:r>
          </w:p>
        </w:tc>
        <w:tc>
          <w:tcPr>
            <w:tcW w:w="4878" w:type="dxa"/>
          </w:tcPr>
          <w:p w:rsidR="00A12E1C" w:rsidRDefault="00576D4B" w:rsidP="00355133">
            <w:pPr>
              <w:autoSpaceDE w:val="0"/>
              <w:autoSpaceDN w:val="0"/>
              <w:adjustRightInd w:val="0"/>
              <w:rPr>
                <w:rFonts w:ascii="PMingLiU" w:eastAsia="PMingLiU" w:hAnsi="PMingLiU" w:cs="VectoraLTStd-Bold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576D4B">
              <w:rPr>
                <w:rFonts w:ascii="PMingLiU" w:eastAsia="PMingLiU" w:hAnsi="PMingLiU" w:cs="VectoraLTStd-Bold" w:hint="eastAsia"/>
                <w:b/>
                <w:bCs/>
                <w:color w:val="000000"/>
                <w:sz w:val="21"/>
                <w:szCs w:val="21"/>
                <w:lang w:eastAsia="zh-CN"/>
              </w:rPr>
              <w:t>我应该何时接受皮肤测试</w:t>
            </w:r>
            <w:r w:rsidRPr="00576D4B">
              <w:rPr>
                <w:rFonts w:ascii="PMingLiU" w:eastAsia="PMingLiU" w:hAnsi="PMingLiU" w:cs="VectoraLTStd-Bold"/>
                <w:b/>
                <w:bCs/>
                <w:color w:val="000000"/>
                <w:sz w:val="21"/>
                <w:szCs w:val="21"/>
                <w:lang w:eastAsia="zh-CN"/>
              </w:rPr>
              <w:t>?</w:t>
            </w:r>
          </w:p>
          <w:p w:rsidR="00576D4B" w:rsidRPr="000A5778" w:rsidRDefault="00576D4B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:rsidR="00355133" w:rsidRPr="00062D2C" w:rsidRDefault="006640C9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</w:pPr>
            <w:r>
              <w:rPr>
                <w:rFonts w:asciiTheme="minorEastAsia" w:eastAsiaTheme="minorEastAsia" w:hAnsiTheme="minorEastAsia" w:cs="WarnockPro-Light" w:hint="eastAsia"/>
                <w:color w:val="000000"/>
                <w:lang w:eastAsia="zh-CN"/>
              </w:rPr>
              <w:t>如果</w:t>
            </w:r>
            <w:r w:rsidR="00576D4B" w:rsidRPr="00576D4B">
              <w:rPr>
                <w:rFonts w:asciiTheme="minorEastAsia" w:eastAsiaTheme="minorEastAsia" w:hAnsiTheme="minorEastAsia" w:cs="WarnockPro-Light" w:hint="eastAsia"/>
                <w:color w:val="000000"/>
                <w:lang w:eastAsia="zh-CN"/>
              </w:rPr>
              <w:t>有如下状况，应接受结核测试：</w:t>
            </w:r>
          </w:p>
          <w:p w:rsidR="00A12E1C" w:rsidRPr="00062D2C" w:rsidRDefault="00A12E1C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</w:pPr>
          </w:p>
          <w:p w:rsidR="00355133" w:rsidRPr="00062D2C" w:rsidRDefault="0035513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</w:pPr>
            <w:r w:rsidRPr="00062D2C"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  <w:t xml:space="preserve">• </w:t>
            </w:r>
            <w:r w:rsidR="00A37F78">
              <w:rPr>
                <w:rFonts w:asciiTheme="minorEastAsia" w:eastAsiaTheme="minorEastAsia" w:hAnsiTheme="minorEastAsia" w:cs="WarnockPro-Light" w:hint="eastAsia"/>
                <w:color w:val="000000"/>
                <w:lang w:eastAsia="zh-CN"/>
              </w:rPr>
              <w:t>有活动性结核病</w:t>
            </w:r>
            <w:r w:rsidR="00A37F78"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  <w:t>症状</w:t>
            </w:r>
          </w:p>
          <w:p w:rsidR="00355133" w:rsidRPr="00062D2C" w:rsidRDefault="0035513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</w:pPr>
            <w:r w:rsidRPr="00062D2C"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  <w:t xml:space="preserve">• </w:t>
            </w:r>
            <w:r w:rsidR="00576D4B" w:rsidRPr="00576D4B">
              <w:rPr>
                <w:rFonts w:asciiTheme="minorEastAsia" w:eastAsiaTheme="minorEastAsia" w:hAnsiTheme="minorEastAsia" w:cs="WarnockPro-Light" w:hint="eastAsia"/>
                <w:color w:val="000000"/>
                <w:lang w:eastAsia="zh-CN"/>
              </w:rPr>
              <w:t>曾与活动性结核病人长期</w:t>
            </w:r>
            <w:r w:rsidR="00291FC4"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  <w:t>共</w:t>
            </w:r>
            <w:r w:rsidR="00576D4B" w:rsidRPr="00576D4B">
              <w:rPr>
                <w:rFonts w:asciiTheme="minorEastAsia" w:eastAsiaTheme="minorEastAsia" w:hAnsiTheme="minorEastAsia" w:cs="WarnockPro-Light" w:hint="eastAsia"/>
                <w:color w:val="000000"/>
                <w:lang w:eastAsia="zh-CN"/>
              </w:rPr>
              <w:t>处</w:t>
            </w:r>
          </w:p>
          <w:p w:rsidR="00355133" w:rsidRPr="00062D2C" w:rsidRDefault="00355133" w:rsidP="0035513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</w:pPr>
            <w:r w:rsidRPr="00062D2C"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  <w:t xml:space="preserve">• </w:t>
            </w:r>
            <w:r w:rsidR="00576D4B" w:rsidRPr="00576D4B">
              <w:rPr>
                <w:rFonts w:asciiTheme="minorEastAsia" w:eastAsiaTheme="minorEastAsia" w:hAnsiTheme="minorEastAsia" w:cs="WarnockPro-Light" w:hint="eastAsia"/>
                <w:color w:val="000000"/>
                <w:lang w:eastAsia="zh-CN"/>
              </w:rPr>
              <w:t>患有削弱免疫系统的疾病如感染爱滋病毒</w:t>
            </w:r>
            <w:r w:rsidR="00576D4B" w:rsidRPr="00576D4B"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  <w:t>(HIV)</w:t>
            </w:r>
            <w:r w:rsidR="00576D4B" w:rsidRPr="00576D4B">
              <w:rPr>
                <w:rFonts w:asciiTheme="minorEastAsia" w:eastAsiaTheme="minorEastAsia" w:hAnsiTheme="minorEastAsia" w:cs="WarnockPro-Light" w:hint="eastAsia"/>
                <w:color w:val="000000"/>
                <w:lang w:eastAsia="zh-CN"/>
              </w:rPr>
              <w:t>或糖尿病</w:t>
            </w:r>
          </w:p>
          <w:p w:rsidR="00355133" w:rsidRPr="00062D2C" w:rsidRDefault="00355133" w:rsidP="00ED074B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062D2C"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  <w:t xml:space="preserve">• </w:t>
            </w:r>
            <w:r w:rsidR="00576D4B" w:rsidRPr="00576D4B">
              <w:rPr>
                <w:rFonts w:asciiTheme="minorEastAsia" w:eastAsiaTheme="minorEastAsia" w:hAnsiTheme="minorEastAsia" w:hint="eastAsia"/>
                <w:lang w:eastAsia="zh-CN"/>
              </w:rPr>
              <w:t>曾经注射毒品</w:t>
            </w:r>
          </w:p>
          <w:p w:rsidR="00CF7F78" w:rsidRDefault="00355133" w:rsidP="00AF0F7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</w:pPr>
            <w:r w:rsidRPr="00062D2C"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  <w:t xml:space="preserve">• </w:t>
            </w:r>
            <w:r w:rsidR="00CF7F78" w:rsidRPr="00CF7F78">
              <w:rPr>
                <w:rFonts w:asciiTheme="minorEastAsia" w:eastAsiaTheme="minorEastAsia" w:hAnsiTheme="minorEastAsia" w:cs="WarnockPro-Light" w:hint="eastAsia"/>
                <w:color w:val="000000"/>
                <w:lang w:eastAsia="zh-CN"/>
              </w:rPr>
              <w:t>最近从结核病众多的地区来美国，这些地区包括拉丁美洲、加勒比、非洲、亚洲或东欧</w:t>
            </w:r>
          </w:p>
          <w:p w:rsidR="00355133" w:rsidRPr="000A5778" w:rsidRDefault="00355133" w:rsidP="00AA6A1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VectoraLTStd-Bold"/>
                <w:b/>
                <w:bCs/>
                <w:sz w:val="21"/>
                <w:szCs w:val="21"/>
                <w:lang w:eastAsia="zh-CN"/>
              </w:rPr>
            </w:pPr>
            <w:r w:rsidRPr="00062D2C"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  <w:t xml:space="preserve">• </w:t>
            </w:r>
            <w:r w:rsidR="00CF7F78" w:rsidRPr="00CF7F78">
              <w:rPr>
                <w:rFonts w:asciiTheme="minorEastAsia" w:eastAsiaTheme="minorEastAsia" w:hAnsiTheme="minorEastAsia" w:cs="WarnockPro-Light" w:hint="eastAsia"/>
                <w:color w:val="000000"/>
                <w:lang w:eastAsia="zh-CN"/>
              </w:rPr>
              <w:t>曾在护理院、无家可归者收容所、监狱或其他集体生活的地方工作或居</w:t>
            </w:r>
            <w:r w:rsidR="00AA6A12">
              <w:rPr>
                <w:rFonts w:asciiTheme="minorEastAsia" w:eastAsiaTheme="minorEastAsia" w:hAnsiTheme="minorEastAsia" w:cs="WarnockPro-Light"/>
                <w:color w:val="000000"/>
                <w:lang w:eastAsia="zh-CN"/>
              </w:rPr>
              <w:t>留</w:t>
            </w:r>
            <w:r w:rsidR="00CF7F78" w:rsidRPr="00CF7F78">
              <w:rPr>
                <w:rFonts w:asciiTheme="minorEastAsia" w:eastAsiaTheme="minorEastAsia" w:hAnsiTheme="minorEastAsia" w:cs="WarnockPro-Light" w:hint="eastAsia"/>
                <w:color w:val="000000"/>
                <w:lang w:eastAsia="zh-CN"/>
              </w:rPr>
              <w:t>。</w:t>
            </w:r>
          </w:p>
        </w:tc>
      </w:tr>
    </w:tbl>
    <w:p w:rsidR="006A1D0E" w:rsidRDefault="006A1D0E">
      <w:pPr>
        <w:rPr>
          <w:lang w:eastAsia="zh-CN"/>
        </w:rPr>
      </w:pPr>
    </w:p>
    <w:sectPr w:rsidR="006A1D0E" w:rsidSect="006A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ctor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arnockPro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ntax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ctoraLTSt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ctora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5133"/>
    <w:rsid w:val="000045A1"/>
    <w:rsid w:val="0000480B"/>
    <w:rsid w:val="00006594"/>
    <w:rsid w:val="000103C1"/>
    <w:rsid w:val="00012705"/>
    <w:rsid w:val="000163EF"/>
    <w:rsid w:val="00021B56"/>
    <w:rsid w:val="000221EC"/>
    <w:rsid w:val="000237FE"/>
    <w:rsid w:val="00033CF6"/>
    <w:rsid w:val="000367CC"/>
    <w:rsid w:val="00047A7E"/>
    <w:rsid w:val="0005200B"/>
    <w:rsid w:val="000521DE"/>
    <w:rsid w:val="0005375F"/>
    <w:rsid w:val="00056B78"/>
    <w:rsid w:val="00062D2C"/>
    <w:rsid w:val="000651AD"/>
    <w:rsid w:val="0006690E"/>
    <w:rsid w:val="00067255"/>
    <w:rsid w:val="00067A6A"/>
    <w:rsid w:val="00070D5B"/>
    <w:rsid w:val="00072F3F"/>
    <w:rsid w:val="00075934"/>
    <w:rsid w:val="00077E23"/>
    <w:rsid w:val="00086481"/>
    <w:rsid w:val="00087391"/>
    <w:rsid w:val="00090E14"/>
    <w:rsid w:val="00091ACD"/>
    <w:rsid w:val="00092B98"/>
    <w:rsid w:val="00097DDE"/>
    <w:rsid w:val="000A305B"/>
    <w:rsid w:val="000A5778"/>
    <w:rsid w:val="000B06EC"/>
    <w:rsid w:val="000B3D65"/>
    <w:rsid w:val="000C052A"/>
    <w:rsid w:val="000C17A3"/>
    <w:rsid w:val="000C1BCD"/>
    <w:rsid w:val="000C3481"/>
    <w:rsid w:val="000C7178"/>
    <w:rsid w:val="000D63F3"/>
    <w:rsid w:val="000E0D89"/>
    <w:rsid w:val="000E16C5"/>
    <w:rsid w:val="000E38F3"/>
    <w:rsid w:val="000E4977"/>
    <w:rsid w:val="000F091B"/>
    <w:rsid w:val="000F2275"/>
    <w:rsid w:val="000F2952"/>
    <w:rsid w:val="000F4935"/>
    <w:rsid w:val="000F7D52"/>
    <w:rsid w:val="001013E6"/>
    <w:rsid w:val="00111484"/>
    <w:rsid w:val="00111645"/>
    <w:rsid w:val="00112A43"/>
    <w:rsid w:val="0011614D"/>
    <w:rsid w:val="00117586"/>
    <w:rsid w:val="001204C1"/>
    <w:rsid w:val="00121A6B"/>
    <w:rsid w:val="0012257C"/>
    <w:rsid w:val="00124DEF"/>
    <w:rsid w:val="00126CB7"/>
    <w:rsid w:val="00132C63"/>
    <w:rsid w:val="00137A49"/>
    <w:rsid w:val="00144B4D"/>
    <w:rsid w:val="00146777"/>
    <w:rsid w:val="001562F0"/>
    <w:rsid w:val="00156C83"/>
    <w:rsid w:val="001570FB"/>
    <w:rsid w:val="001602B9"/>
    <w:rsid w:val="001625F2"/>
    <w:rsid w:val="0016528A"/>
    <w:rsid w:val="001659FF"/>
    <w:rsid w:val="00165D8E"/>
    <w:rsid w:val="00173CB6"/>
    <w:rsid w:val="001777D1"/>
    <w:rsid w:val="001923DE"/>
    <w:rsid w:val="00192DF6"/>
    <w:rsid w:val="00193D25"/>
    <w:rsid w:val="00193E2B"/>
    <w:rsid w:val="001944B2"/>
    <w:rsid w:val="00196B5C"/>
    <w:rsid w:val="001A1A26"/>
    <w:rsid w:val="001A2FC8"/>
    <w:rsid w:val="001A3A04"/>
    <w:rsid w:val="001A6D32"/>
    <w:rsid w:val="001A7313"/>
    <w:rsid w:val="001B0010"/>
    <w:rsid w:val="001B34D3"/>
    <w:rsid w:val="001B76D2"/>
    <w:rsid w:val="001C4483"/>
    <w:rsid w:val="001C73B9"/>
    <w:rsid w:val="001D637A"/>
    <w:rsid w:val="001D74AF"/>
    <w:rsid w:val="001D7670"/>
    <w:rsid w:val="001E1E44"/>
    <w:rsid w:val="001E45F3"/>
    <w:rsid w:val="001E5CC2"/>
    <w:rsid w:val="001F158D"/>
    <w:rsid w:val="001F1B48"/>
    <w:rsid w:val="001F34A5"/>
    <w:rsid w:val="00212494"/>
    <w:rsid w:val="00221853"/>
    <w:rsid w:val="00227AD5"/>
    <w:rsid w:val="00227E4C"/>
    <w:rsid w:val="00227EE7"/>
    <w:rsid w:val="0024031F"/>
    <w:rsid w:val="00246DBE"/>
    <w:rsid w:val="00247B94"/>
    <w:rsid w:val="002539F2"/>
    <w:rsid w:val="00257568"/>
    <w:rsid w:val="002619EB"/>
    <w:rsid w:val="002679A0"/>
    <w:rsid w:val="00272A97"/>
    <w:rsid w:val="00276459"/>
    <w:rsid w:val="002800D4"/>
    <w:rsid w:val="00284245"/>
    <w:rsid w:val="00290078"/>
    <w:rsid w:val="0029017F"/>
    <w:rsid w:val="00291FC4"/>
    <w:rsid w:val="00292F30"/>
    <w:rsid w:val="00295981"/>
    <w:rsid w:val="00295C00"/>
    <w:rsid w:val="002A0E62"/>
    <w:rsid w:val="002A1765"/>
    <w:rsid w:val="002A307C"/>
    <w:rsid w:val="002A33B5"/>
    <w:rsid w:val="002A38C6"/>
    <w:rsid w:val="002A62ED"/>
    <w:rsid w:val="002B291F"/>
    <w:rsid w:val="002B31B2"/>
    <w:rsid w:val="002B34E9"/>
    <w:rsid w:val="002B5524"/>
    <w:rsid w:val="002B552A"/>
    <w:rsid w:val="002B6ED9"/>
    <w:rsid w:val="002C2378"/>
    <w:rsid w:val="002C248F"/>
    <w:rsid w:val="002C3E19"/>
    <w:rsid w:val="002C452F"/>
    <w:rsid w:val="002C73BE"/>
    <w:rsid w:val="002E0097"/>
    <w:rsid w:val="002E0F92"/>
    <w:rsid w:val="002E2E88"/>
    <w:rsid w:val="002E3AC9"/>
    <w:rsid w:val="002F1010"/>
    <w:rsid w:val="002F16F6"/>
    <w:rsid w:val="002F3316"/>
    <w:rsid w:val="002F3A23"/>
    <w:rsid w:val="002F3F7C"/>
    <w:rsid w:val="002F5451"/>
    <w:rsid w:val="00300956"/>
    <w:rsid w:val="0030260F"/>
    <w:rsid w:val="00302F65"/>
    <w:rsid w:val="003051B8"/>
    <w:rsid w:val="00306A81"/>
    <w:rsid w:val="00307C5C"/>
    <w:rsid w:val="003113D8"/>
    <w:rsid w:val="00311BBA"/>
    <w:rsid w:val="00311D49"/>
    <w:rsid w:val="0031378D"/>
    <w:rsid w:val="00314266"/>
    <w:rsid w:val="00323C0D"/>
    <w:rsid w:val="00324C8D"/>
    <w:rsid w:val="0032695F"/>
    <w:rsid w:val="003272EB"/>
    <w:rsid w:val="003369AF"/>
    <w:rsid w:val="00337BCC"/>
    <w:rsid w:val="0034095D"/>
    <w:rsid w:val="00342841"/>
    <w:rsid w:val="00345BE1"/>
    <w:rsid w:val="00352434"/>
    <w:rsid w:val="00355133"/>
    <w:rsid w:val="00363220"/>
    <w:rsid w:val="00363AE1"/>
    <w:rsid w:val="00367473"/>
    <w:rsid w:val="00372590"/>
    <w:rsid w:val="0038692C"/>
    <w:rsid w:val="0039072A"/>
    <w:rsid w:val="003A0455"/>
    <w:rsid w:val="003C0570"/>
    <w:rsid w:val="003C0AB6"/>
    <w:rsid w:val="003C0C4C"/>
    <w:rsid w:val="003C1076"/>
    <w:rsid w:val="003C2BB5"/>
    <w:rsid w:val="003D0E06"/>
    <w:rsid w:val="003D7795"/>
    <w:rsid w:val="003F0097"/>
    <w:rsid w:val="003F67AF"/>
    <w:rsid w:val="003F6DB5"/>
    <w:rsid w:val="003F7C40"/>
    <w:rsid w:val="00400E68"/>
    <w:rsid w:val="00402708"/>
    <w:rsid w:val="00413F02"/>
    <w:rsid w:val="0041592E"/>
    <w:rsid w:val="00417BB8"/>
    <w:rsid w:val="004251AE"/>
    <w:rsid w:val="00425564"/>
    <w:rsid w:val="00425E37"/>
    <w:rsid w:val="004357E9"/>
    <w:rsid w:val="00435C70"/>
    <w:rsid w:val="00437644"/>
    <w:rsid w:val="00441013"/>
    <w:rsid w:val="00441994"/>
    <w:rsid w:val="004564A6"/>
    <w:rsid w:val="0046120A"/>
    <w:rsid w:val="004627C3"/>
    <w:rsid w:val="00463B35"/>
    <w:rsid w:val="00465DB8"/>
    <w:rsid w:val="00474A00"/>
    <w:rsid w:val="00475852"/>
    <w:rsid w:val="00477FB8"/>
    <w:rsid w:val="00481E5A"/>
    <w:rsid w:val="00485C8C"/>
    <w:rsid w:val="004A6D4D"/>
    <w:rsid w:val="004A6F94"/>
    <w:rsid w:val="004B1B6B"/>
    <w:rsid w:val="004B29C8"/>
    <w:rsid w:val="004B2F82"/>
    <w:rsid w:val="004B76D8"/>
    <w:rsid w:val="004B776B"/>
    <w:rsid w:val="004C22D1"/>
    <w:rsid w:val="004C3D8D"/>
    <w:rsid w:val="004C7E47"/>
    <w:rsid w:val="004D0899"/>
    <w:rsid w:val="004E2E07"/>
    <w:rsid w:val="004E33B2"/>
    <w:rsid w:val="004E3820"/>
    <w:rsid w:val="004E6219"/>
    <w:rsid w:val="004E6ECC"/>
    <w:rsid w:val="004F109E"/>
    <w:rsid w:val="004F2B52"/>
    <w:rsid w:val="004F5952"/>
    <w:rsid w:val="004F695E"/>
    <w:rsid w:val="00502CDA"/>
    <w:rsid w:val="00503608"/>
    <w:rsid w:val="00511B84"/>
    <w:rsid w:val="0052141A"/>
    <w:rsid w:val="005323E4"/>
    <w:rsid w:val="005333E6"/>
    <w:rsid w:val="00543D0E"/>
    <w:rsid w:val="00545D71"/>
    <w:rsid w:val="00546C00"/>
    <w:rsid w:val="0055157D"/>
    <w:rsid w:val="00552E5B"/>
    <w:rsid w:val="00555712"/>
    <w:rsid w:val="00556B39"/>
    <w:rsid w:val="00560CE9"/>
    <w:rsid w:val="00567EC5"/>
    <w:rsid w:val="00570357"/>
    <w:rsid w:val="0057139E"/>
    <w:rsid w:val="00571F0D"/>
    <w:rsid w:val="005723BA"/>
    <w:rsid w:val="00572EF1"/>
    <w:rsid w:val="00574225"/>
    <w:rsid w:val="00576D4B"/>
    <w:rsid w:val="00580E78"/>
    <w:rsid w:val="0058464F"/>
    <w:rsid w:val="005920A4"/>
    <w:rsid w:val="00592A8B"/>
    <w:rsid w:val="0059382B"/>
    <w:rsid w:val="00596452"/>
    <w:rsid w:val="00596A59"/>
    <w:rsid w:val="005A15E2"/>
    <w:rsid w:val="005A4B8E"/>
    <w:rsid w:val="005A4C01"/>
    <w:rsid w:val="005B0CC1"/>
    <w:rsid w:val="005B6A88"/>
    <w:rsid w:val="005C0F3E"/>
    <w:rsid w:val="005C6323"/>
    <w:rsid w:val="005D323D"/>
    <w:rsid w:val="005D62A5"/>
    <w:rsid w:val="005E1876"/>
    <w:rsid w:val="005E23FF"/>
    <w:rsid w:val="005E697A"/>
    <w:rsid w:val="005F0C45"/>
    <w:rsid w:val="005F4484"/>
    <w:rsid w:val="005F55DA"/>
    <w:rsid w:val="005F5C68"/>
    <w:rsid w:val="00602F0B"/>
    <w:rsid w:val="00610111"/>
    <w:rsid w:val="006117F5"/>
    <w:rsid w:val="00611998"/>
    <w:rsid w:val="006153F2"/>
    <w:rsid w:val="0061595B"/>
    <w:rsid w:val="0062037F"/>
    <w:rsid w:val="00622073"/>
    <w:rsid w:val="00622AF1"/>
    <w:rsid w:val="006234A1"/>
    <w:rsid w:val="00623C5F"/>
    <w:rsid w:val="00624DBC"/>
    <w:rsid w:val="0063472E"/>
    <w:rsid w:val="00643B83"/>
    <w:rsid w:val="00644E47"/>
    <w:rsid w:val="00645BE5"/>
    <w:rsid w:val="006532A0"/>
    <w:rsid w:val="00655502"/>
    <w:rsid w:val="006640C9"/>
    <w:rsid w:val="00667B55"/>
    <w:rsid w:val="0067273E"/>
    <w:rsid w:val="00673893"/>
    <w:rsid w:val="00674C2E"/>
    <w:rsid w:val="00674CEC"/>
    <w:rsid w:val="006809BB"/>
    <w:rsid w:val="00680DDD"/>
    <w:rsid w:val="00683E00"/>
    <w:rsid w:val="00685E7D"/>
    <w:rsid w:val="0069257E"/>
    <w:rsid w:val="00695A73"/>
    <w:rsid w:val="006A1D0E"/>
    <w:rsid w:val="006A670A"/>
    <w:rsid w:val="006B1847"/>
    <w:rsid w:val="006B7253"/>
    <w:rsid w:val="006C09B8"/>
    <w:rsid w:val="006C3A57"/>
    <w:rsid w:val="006D23CB"/>
    <w:rsid w:val="006D7471"/>
    <w:rsid w:val="006F18E0"/>
    <w:rsid w:val="006F2DA3"/>
    <w:rsid w:val="006F46E0"/>
    <w:rsid w:val="006F4A8D"/>
    <w:rsid w:val="007012EA"/>
    <w:rsid w:val="00703378"/>
    <w:rsid w:val="00703F68"/>
    <w:rsid w:val="007041C0"/>
    <w:rsid w:val="00704F12"/>
    <w:rsid w:val="00714469"/>
    <w:rsid w:val="007174B7"/>
    <w:rsid w:val="00723521"/>
    <w:rsid w:val="007256EF"/>
    <w:rsid w:val="00726319"/>
    <w:rsid w:val="00730724"/>
    <w:rsid w:val="00737467"/>
    <w:rsid w:val="00742B4D"/>
    <w:rsid w:val="007452E0"/>
    <w:rsid w:val="00746497"/>
    <w:rsid w:val="00747070"/>
    <w:rsid w:val="007538E4"/>
    <w:rsid w:val="00755660"/>
    <w:rsid w:val="00761EC2"/>
    <w:rsid w:val="00764283"/>
    <w:rsid w:val="00775506"/>
    <w:rsid w:val="00776EA4"/>
    <w:rsid w:val="00777E91"/>
    <w:rsid w:val="00787602"/>
    <w:rsid w:val="0079649F"/>
    <w:rsid w:val="007966D3"/>
    <w:rsid w:val="00796D86"/>
    <w:rsid w:val="007A1D49"/>
    <w:rsid w:val="007A22FC"/>
    <w:rsid w:val="007C3C51"/>
    <w:rsid w:val="007D037A"/>
    <w:rsid w:val="007D08DF"/>
    <w:rsid w:val="007D1061"/>
    <w:rsid w:val="007D2B39"/>
    <w:rsid w:val="007D4153"/>
    <w:rsid w:val="007D5666"/>
    <w:rsid w:val="007E17A8"/>
    <w:rsid w:val="007E210F"/>
    <w:rsid w:val="007E2B1D"/>
    <w:rsid w:val="007E57DE"/>
    <w:rsid w:val="007F16F2"/>
    <w:rsid w:val="008037C0"/>
    <w:rsid w:val="00803D88"/>
    <w:rsid w:val="00804FC7"/>
    <w:rsid w:val="00820276"/>
    <w:rsid w:val="008215C7"/>
    <w:rsid w:val="00824374"/>
    <w:rsid w:val="0082760A"/>
    <w:rsid w:val="0083181E"/>
    <w:rsid w:val="0083230E"/>
    <w:rsid w:val="00834470"/>
    <w:rsid w:val="00836F16"/>
    <w:rsid w:val="00837615"/>
    <w:rsid w:val="00841EBA"/>
    <w:rsid w:val="008466A1"/>
    <w:rsid w:val="00850A8D"/>
    <w:rsid w:val="00856D20"/>
    <w:rsid w:val="008608A8"/>
    <w:rsid w:val="0086189A"/>
    <w:rsid w:val="00863B93"/>
    <w:rsid w:val="008648A7"/>
    <w:rsid w:val="00864C10"/>
    <w:rsid w:val="008663D6"/>
    <w:rsid w:val="00870E27"/>
    <w:rsid w:val="008733AB"/>
    <w:rsid w:val="008743AD"/>
    <w:rsid w:val="00874FF5"/>
    <w:rsid w:val="00875A8F"/>
    <w:rsid w:val="00875CA7"/>
    <w:rsid w:val="0088037D"/>
    <w:rsid w:val="0088196B"/>
    <w:rsid w:val="00883A6F"/>
    <w:rsid w:val="00885D94"/>
    <w:rsid w:val="00887C2B"/>
    <w:rsid w:val="008957B8"/>
    <w:rsid w:val="00895CE4"/>
    <w:rsid w:val="0089742A"/>
    <w:rsid w:val="00897F17"/>
    <w:rsid w:val="008A135E"/>
    <w:rsid w:val="008B22C5"/>
    <w:rsid w:val="008B3770"/>
    <w:rsid w:val="008C11EA"/>
    <w:rsid w:val="008C2A93"/>
    <w:rsid w:val="008C3DFA"/>
    <w:rsid w:val="008D358B"/>
    <w:rsid w:val="008D4B3F"/>
    <w:rsid w:val="008E19F5"/>
    <w:rsid w:val="008E2E7F"/>
    <w:rsid w:val="008E2E9E"/>
    <w:rsid w:val="008E3599"/>
    <w:rsid w:val="008E7B0B"/>
    <w:rsid w:val="008F226E"/>
    <w:rsid w:val="008F27D3"/>
    <w:rsid w:val="008F56D8"/>
    <w:rsid w:val="008F75F9"/>
    <w:rsid w:val="00905699"/>
    <w:rsid w:val="00906214"/>
    <w:rsid w:val="00906C57"/>
    <w:rsid w:val="00914A15"/>
    <w:rsid w:val="00915BF8"/>
    <w:rsid w:val="00925314"/>
    <w:rsid w:val="009258E7"/>
    <w:rsid w:val="00930187"/>
    <w:rsid w:val="00934979"/>
    <w:rsid w:val="009361B8"/>
    <w:rsid w:val="00937A00"/>
    <w:rsid w:val="00940FBA"/>
    <w:rsid w:val="0095569F"/>
    <w:rsid w:val="0095670C"/>
    <w:rsid w:val="00971631"/>
    <w:rsid w:val="00972728"/>
    <w:rsid w:val="0097442A"/>
    <w:rsid w:val="00976722"/>
    <w:rsid w:val="00990794"/>
    <w:rsid w:val="00991635"/>
    <w:rsid w:val="00994829"/>
    <w:rsid w:val="009949E7"/>
    <w:rsid w:val="009959B4"/>
    <w:rsid w:val="009A1B50"/>
    <w:rsid w:val="009A4962"/>
    <w:rsid w:val="009B2D6A"/>
    <w:rsid w:val="009C1956"/>
    <w:rsid w:val="009C2AF4"/>
    <w:rsid w:val="009C5B42"/>
    <w:rsid w:val="009D31F2"/>
    <w:rsid w:val="009D797C"/>
    <w:rsid w:val="009E1DBA"/>
    <w:rsid w:val="009E2C5F"/>
    <w:rsid w:val="009E2F4C"/>
    <w:rsid w:val="009E40E8"/>
    <w:rsid w:val="009F46CD"/>
    <w:rsid w:val="009F5205"/>
    <w:rsid w:val="009F65AF"/>
    <w:rsid w:val="00A00205"/>
    <w:rsid w:val="00A016BE"/>
    <w:rsid w:val="00A037D2"/>
    <w:rsid w:val="00A03826"/>
    <w:rsid w:val="00A10EFD"/>
    <w:rsid w:val="00A12E1C"/>
    <w:rsid w:val="00A13E66"/>
    <w:rsid w:val="00A14EDA"/>
    <w:rsid w:val="00A20FFC"/>
    <w:rsid w:val="00A21DAF"/>
    <w:rsid w:val="00A22AEA"/>
    <w:rsid w:val="00A243A0"/>
    <w:rsid w:val="00A259DC"/>
    <w:rsid w:val="00A270DE"/>
    <w:rsid w:val="00A2753F"/>
    <w:rsid w:val="00A30F7C"/>
    <w:rsid w:val="00A32FB5"/>
    <w:rsid w:val="00A3349D"/>
    <w:rsid w:val="00A33D50"/>
    <w:rsid w:val="00A36829"/>
    <w:rsid w:val="00A37F78"/>
    <w:rsid w:val="00A44974"/>
    <w:rsid w:val="00A47B58"/>
    <w:rsid w:val="00A51CC0"/>
    <w:rsid w:val="00A61E3C"/>
    <w:rsid w:val="00A743AF"/>
    <w:rsid w:val="00A805CC"/>
    <w:rsid w:val="00A82351"/>
    <w:rsid w:val="00A82F82"/>
    <w:rsid w:val="00A83532"/>
    <w:rsid w:val="00A96B4A"/>
    <w:rsid w:val="00A97464"/>
    <w:rsid w:val="00AA1910"/>
    <w:rsid w:val="00AA2AEA"/>
    <w:rsid w:val="00AA2C61"/>
    <w:rsid w:val="00AA6423"/>
    <w:rsid w:val="00AA6A12"/>
    <w:rsid w:val="00AB186B"/>
    <w:rsid w:val="00AB6D7B"/>
    <w:rsid w:val="00AC07C5"/>
    <w:rsid w:val="00AC0818"/>
    <w:rsid w:val="00AC2702"/>
    <w:rsid w:val="00AD77CC"/>
    <w:rsid w:val="00AE15AD"/>
    <w:rsid w:val="00AE532B"/>
    <w:rsid w:val="00AE6722"/>
    <w:rsid w:val="00AF0F76"/>
    <w:rsid w:val="00AF1572"/>
    <w:rsid w:val="00AF1752"/>
    <w:rsid w:val="00AF56CC"/>
    <w:rsid w:val="00AF56ED"/>
    <w:rsid w:val="00B02628"/>
    <w:rsid w:val="00B0312A"/>
    <w:rsid w:val="00B06040"/>
    <w:rsid w:val="00B07646"/>
    <w:rsid w:val="00B132A2"/>
    <w:rsid w:val="00B14489"/>
    <w:rsid w:val="00B212F1"/>
    <w:rsid w:val="00B23677"/>
    <w:rsid w:val="00B35EAD"/>
    <w:rsid w:val="00B50F5A"/>
    <w:rsid w:val="00B5361E"/>
    <w:rsid w:val="00B537DC"/>
    <w:rsid w:val="00B556EA"/>
    <w:rsid w:val="00B55708"/>
    <w:rsid w:val="00B60AD3"/>
    <w:rsid w:val="00B611B9"/>
    <w:rsid w:val="00B63A42"/>
    <w:rsid w:val="00B64F23"/>
    <w:rsid w:val="00B73B62"/>
    <w:rsid w:val="00B745E6"/>
    <w:rsid w:val="00B74E57"/>
    <w:rsid w:val="00B76C96"/>
    <w:rsid w:val="00B7769F"/>
    <w:rsid w:val="00B80BAC"/>
    <w:rsid w:val="00B80D96"/>
    <w:rsid w:val="00B9302A"/>
    <w:rsid w:val="00B96BCB"/>
    <w:rsid w:val="00B97C1D"/>
    <w:rsid w:val="00BA1937"/>
    <w:rsid w:val="00BA29E7"/>
    <w:rsid w:val="00BA2D81"/>
    <w:rsid w:val="00BA436B"/>
    <w:rsid w:val="00BA5170"/>
    <w:rsid w:val="00BA5931"/>
    <w:rsid w:val="00BA7F74"/>
    <w:rsid w:val="00BB2B82"/>
    <w:rsid w:val="00BB6596"/>
    <w:rsid w:val="00BC03E0"/>
    <w:rsid w:val="00BC536A"/>
    <w:rsid w:val="00BC63DA"/>
    <w:rsid w:val="00BC71EC"/>
    <w:rsid w:val="00BC76D8"/>
    <w:rsid w:val="00BD1A21"/>
    <w:rsid w:val="00BD3509"/>
    <w:rsid w:val="00BE375F"/>
    <w:rsid w:val="00BE5626"/>
    <w:rsid w:val="00BE7093"/>
    <w:rsid w:val="00BF3B58"/>
    <w:rsid w:val="00BF708A"/>
    <w:rsid w:val="00C02979"/>
    <w:rsid w:val="00C02E19"/>
    <w:rsid w:val="00C055D3"/>
    <w:rsid w:val="00C05697"/>
    <w:rsid w:val="00C132D7"/>
    <w:rsid w:val="00C133F1"/>
    <w:rsid w:val="00C14FE3"/>
    <w:rsid w:val="00C23BC4"/>
    <w:rsid w:val="00C2482A"/>
    <w:rsid w:val="00C24F39"/>
    <w:rsid w:val="00C25776"/>
    <w:rsid w:val="00C27176"/>
    <w:rsid w:val="00C30332"/>
    <w:rsid w:val="00C336AA"/>
    <w:rsid w:val="00C34D38"/>
    <w:rsid w:val="00C36027"/>
    <w:rsid w:val="00C46514"/>
    <w:rsid w:val="00C535FD"/>
    <w:rsid w:val="00C53A38"/>
    <w:rsid w:val="00C54D5B"/>
    <w:rsid w:val="00C562A5"/>
    <w:rsid w:val="00C61CF5"/>
    <w:rsid w:val="00C61E2C"/>
    <w:rsid w:val="00C64E97"/>
    <w:rsid w:val="00C65B36"/>
    <w:rsid w:val="00C81376"/>
    <w:rsid w:val="00C82AE5"/>
    <w:rsid w:val="00C850FC"/>
    <w:rsid w:val="00C86E11"/>
    <w:rsid w:val="00C873E8"/>
    <w:rsid w:val="00C91AD4"/>
    <w:rsid w:val="00C93ACD"/>
    <w:rsid w:val="00C95124"/>
    <w:rsid w:val="00C958FE"/>
    <w:rsid w:val="00CA002A"/>
    <w:rsid w:val="00CB4DF9"/>
    <w:rsid w:val="00CB7517"/>
    <w:rsid w:val="00CC05C8"/>
    <w:rsid w:val="00CC175D"/>
    <w:rsid w:val="00CC44D9"/>
    <w:rsid w:val="00CC58A9"/>
    <w:rsid w:val="00CC6854"/>
    <w:rsid w:val="00CD284C"/>
    <w:rsid w:val="00CD4E44"/>
    <w:rsid w:val="00CE34F1"/>
    <w:rsid w:val="00CE43D8"/>
    <w:rsid w:val="00CE5970"/>
    <w:rsid w:val="00CF20E2"/>
    <w:rsid w:val="00CF727E"/>
    <w:rsid w:val="00CF7386"/>
    <w:rsid w:val="00CF7C3E"/>
    <w:rsid w:val="00CF7F78"/>
    <w:rsid w:val="00D01C6C"/>
    <w:rsid w:val="00D05874"/>
    <w:rsid w:val="00D07574"/>
    <w:rsid w:val="00D12796"/>
    <w:rsid w:val="00D13786"/>
    <w:rsid w:val="00D15194"/>
    <w:rsid w:val="00D34034"/>
    <w:rsid w:val="00D4411A"/>
    <w:rsid w:val="00D47909"/>
    <w:rsid w:val="00D5079C"/>
    <w:rsid w:val="00D50E11"/>
    <w:rsid w:val="00D5208C"/>
    <w:rsid w:val="00D61346"/>
    <w:rsid w:val="00D6336D"/>
    <w:rsid w:val="00D675CA"/>
    <w:rsid w:val="00D75FE5"/>
    <w:rsid w:val="00D77D7A"/>
    <w:rsid w:val="00D8797D"/>
    <w:rsid w:val="00D915E6"/>
    <w:rsid w:val="00D97848"/>
    <w:rsid w:val="00DA12E8"/>
    <w:rsid w:val="00DA40BA"/>
    <w:rsid w:val="00DA6522"/>
    <w:rsid w:val="00DA7C86"/>
    <w:rsid w:val="00DB06DD"/>
    <w:rsid w:val="00DB43BA"/>
    <w:rsid w:val="00DB52B2"/>
    <w:rsid w:val="00DC110D"/>
    <w:rsid w:val="00DC4598"/>
    <w:rsid w:val="00DC6A78"/>
    <w:rsid w:val="00DC764A"/>
    <w:rsid w:val="00DD6F9D"/>
    <w:rsid w:val="00DE17C3"/>
    <w:rsid w:val="00DE1EDA"/>
    <w:rsid w:val="00DE2080"/>
    <w:rsid w:val="00DF0B21"/>
    <w:rsid w:val="00DF458F"/>
    <w:rsid w:val="00DF5013"/>
    <w:rsid w:val="00E01C1A"/>
    <w:rsid w:val="00E02D46"/>
    <w:rsid w:val="00E047FA"/>
    <w:rsid w:val="00E049C0"/>
    <w:rsid w:val="00E05BE9"/>
    <w:rsid w:val="00E06C08"/>
    <w:rsid w:val="00E12DD5"/>
    <w:rsid w:val="00E1553C"/>
    <w:rsid w:val="00E15BD7"/>
    <w:rsid w:val="00E2335D"/>
    <w:rsid w:val="00E25927"/>
    <w:rsid w:val="00E326C2"/>
    <w:rsid w:val="00E34A39"/>
    <w:rsid w:val="00E34B2B"/>
    <w:rsid w:val="00E411D4"/>
    <w:rsid w:val="00E45473"/>
    <w:rsid w:val="00E47712"/>
    <w:rsid w:val="00E51AF8"/>
    <w:rsid w:val="00E53487"/>
    <w:rsid w:val="00E53ED7"/>
    <w:rsid w:val="00E5543A"/>
    <w:rsid w:val="00E606E8"/>
    <w:rsid w:val="00E64A33"/>
    <w:rsid w:val="00E71030"/>
    <w:rsid w:val="00E74E79"/>
    <w:rsid w:val="00E91FFA"/>
    <w:rsid w:val="00E948D2"/>
    <w:rsid w:val="00E94B77"/>
    <w:rsid w:val="00EA0687"/>
    <w:rsid w:val="00EA409A"/>
    <w:rsid w:val="00EA573A"/>
    <w:rsid w:val="00EB5499"/>
    <w:rsid w:val="00EB7E68"/>
    <w:rsid w:val="00EC2471"/>
    <w:rsid w:val="00EC6C9A"/>
    <w:rsid w:val="00ED00DE"/>
    <w:rsid w:val="00ED074B"/>
    <w:rsid w:val="00ED408E"/>
    <w:rsid w:val="00EE2F9F"/>
    <w:rsid w:val="00EE3A18"/>
    <w:rsid w:val="00EF456F"/>
    <w:rsid w:val="00EF612D"/>
    <w:rsid w:val="00EF6185"/>
    <w:rsid w:val="00F00D88"/>
    <w:rsid w:val="00F04386"/>
    <w:rsid w:val="00F069B6"/>
    <w:rsid w:val="00F13E61"/>
    <w:rsid w:val="00F151AE"/>
    <w:rsid w:val="00F16D34"/>
    <w:rsid w:val="00F217F5"/>
    <w:rsid w:val="00F24106"/>
    <w:rsid w:val="00F250C3"/>
    <w:rsid w:val="00F2691B"/>
    <w:rsid w:val="00F352E7"/>
    <w:rsid w:val="00F3792F"/>
    <w:rsid w:val="00F409AC"/>
    <w:rsid w:val="00F443C1"/>
    <w:rsid w:val="00F47A10"/>
    <w:rsid w:val="00F50100"/>
    <w:rsid w:val="00F508FB"/>
    <w:rsid w:val="00F51D3D"/>
    <w:rsid w:val="00F52407"/>
    <w:rsid w:val="00F54B74"/>
    <w:rsid w:val="00F554E2"/>
    <w:rsid w:val="00F57B36"/>
    <w:rsid w:val="00F64000"/>
    <w:rsid w:val="00F64859"/>
    <w:rsid w:val="00F64994"/>
    <w:rsid w:val="00F70376"/>
    <w:rsid w:val="00F706FD"/>
    <w:rsid w:val="00F70F8A"/>
    <w:rsid w:val="00F74E17"/>
    <w:rsid w:val="00F76805"/>
    <w:rsid w:val="00F76942"/>
    <w:rsid w:val="00F77005"/>
    <w:rsid w:val="00F7700C"/>
    <w:rsid w:val="00F81252"/>
    <w:rsid w:val="00F81D14"/>
    <w:rsid w:val="00F95AA5"/>
    <w:rsid w:val="00FA26DF"/>
    <w:rsid w:val="00FA38A6"/>
    <w:rsid w:val="00FB2731"/>
    <w:rsid w:val="00FB3963"/>
    <w:rsid w:val="00FB465C"/>
    <w:rsid w:val="00FB4DF2"/>
    <w:rsid w:val="00FC13FA"/>
    <w:rsid w:val="00FC18ED"/>
    <w:rsid w:val="00FC3FF2"/>
    <w:rsid w:val="00FC6233"/>
    <w:rsid w:val="00FC66DE"/>
    <w:rsid w:val="00FD30D2"/>
    <w:rsid w:val="00FD42B2"/>
    <w:rsid w:val="00FD46A0"/>
    <w:rsid w:val="00FD630D"/>
    <w:rsid w:val="00FD71F5"/>
    <w:rsid w:val="00FE1DED"/>
    <w:rsid w:val="00FE2759"/>
    <w:rsid w:val="00FE30E1"/>
    <w:rsid w:val="00FE60A9"/>
    <w:rsid w:val="00FE6613"/>
    <w:rsid w:val="00FF08F6"/>
    <w:rsid w:val="00FF26CD"/>
    <w:rsid w:val="00FF3B2C"/>
    <w:rsid w:val="00FF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717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0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8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8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Herrera </dc:creator>
  <cp:keywords/>
  <dc:description/>
  <cp:lastModifiedBy>Dolores Herrera </cp:lastModifiedBy>
  <cp:revision>4</cp:revision>
  <cp:lastPrinted>2010-11-27T07:05:00Z</cp:lastPrinted>
  <dcterms:created xsi:type="dcterms:W3CDTF">2010-11-30T16:03:00Z</dcterms:created>
  <dcterms:modified xsi:type="dcterms:W3CDTF">2010-12-02T03:33:00Z</dcterms:modified>
</cp:coreProperties>
</file>